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081C" w14:textId="3099B0CB" w:rsidR="009C07E9" w:rsidRDefault="006541C5" w:rsidP="001F50A9">
      <w:pPr>
        <w:pStyle w:val="Title"/>
      </w:pPr>
      <w:r>
        <w:t>KOKKULEPE</w:t>
      </w:r>
      <w:r w:rsidR="00B042E4">
        <w:t xml:space="preserve"> </w:t>
      </w:r>
      <w:r w:rsidR="009C07E9">
        <w:t>nr</w:t>
      </w:r>
      <w:r w:rsidR="00405271">
        <w:t xml:space="preserve"> </w:t>
      </w:r>
      <w:r w:rsidR="00887277" w:rsidRPr="00887277">
        <w:t>1.1-4/2023/616</w:t>
      </w:r>
    </w:p>
    <w:p w14:paraId="6E2E017F" w14:textId="77777777" w:rsidR="00B042E4" w:rsidRDefault="00B042E4" w:rsidP="009A2C7F">
      <w:pPr>
        <w:pStyle w:val="BodyText"/>
      </w:pPr>
    </w:p>
    <w:p w14:paraId="75FC517B" w14:textId="3FBB4E8D" w:rsidR="009C07E9" w:rsidRPr="00B042E4" w:rsidRDefault="00F175EB" w:rsidP="009A2C7F">
      <w:pPr>
        <w:pStyle w:val="BodyText"/>
        <w:rPr>
          <w:b/>
        </w:rPr>
      </w:pPr>
      <w:r w:rsidRPr="00B042E4">
        <w:t>Tallinnas</w:t>
      </w:r>
      <w:r w:rsidR="00B042E4" w:rsidRPr="00B042E4">
        <w:tab/>
      </w:r>
      <w:r w:rsidR="00B042E4" w:rsidRPr="00B042E4">
        <w:tab/>
      </w:r>
      <w:r w:rsidR="00B042E4" w:rsidRPr="00B042E4">
        <w:tab/>
      </w:r>
      <w:r w:rsidR="00B042E4" w:rsidRPr="00B042E4">
        <w:tab/>
      </w:r>
      <w:r w:rsidR="00B042E4" w:rsidRPr="00B042E4">
        <w:tab/>
      </w:r>
      <w:r w:rsidR="00B042E4" w:rsidRPr="00B042E4">
        <w:tab/>
      </w:r>
      <w:r w:rsidRPr="00B042E4">
        <w:tab/>
      </w:r>
      <w:r w:rsidR="00B042E4" w:rsidRPr="00B042E4">
        <w:t>/</w:t>
      </w:r>
      <w:r w:rsidR="00487BF1">
        <w:t>hiliseima digitaalallkirja kuupäev</w:t>
      </w:r>
    </w:p>
    <w:p w14:paraId="6BCECEB2" w14:textId="59491EA2" w:rsidR="009C07E9" w:rsidRDefault="004A1316" w:rsidP="009A2C7F">
      <w:pPr>
        <w:pStyle w:val="BodyText"/>
        <w:rPr>
          <w:color w:val="000000"/>
        </w:rPr>
      </w:pPr>
      <w:r>
        <w:rPr>
          <w:b/>
        </w:rPr>
        <w:t xml:space="preserve">Elering </w:t>
      </w:r>
      <w:r w:rsidR="00DC45E9">
        <w:rPr>
          <w:b/>
        </w:rPr>
        <w:t>AS</w:t>
      </w:r>
      <w:r w:rsidR="009C07E9">
        <w:rPr>
          <w:b/>
        </w:rPr>
        <w:t xml:space="preserve"> </w:t>
      </w:r>
      <w:r w:rsidR="009C07E9">
        <w:t>(edaspidi võrguettevõtja), asukoht Kadaka tee 42, 12915 Tallinnas, registrikood</w:t>
      </w:r>
      <w:r w:rsidR="00EE4B4E">
        <w:t xml:space="preserve"> 11022625, keda esindab volikirja</w:t>
      </w:r>
      <w:r w:rsidR="009C07E9">
        <w:t xml:space="preserve"> alusel </w:t>
      </w:r>
      <w:r w:rsidR="00EC0019">
        <w:t>liinide käidu talituse juhataja Andrus Veeleid</w:t>
      </w:r>
      <w:r w:rsidR="00785460">
        <w:t>,</w:t>
      </w:r>
      <w:r w:rsidR="00487BF1">
        <w:t xml:space="preserve"> ühelt poolt,</w:t>
      </w:r>
    </w:p>
    <w:p w14:paraId="77DC7BF8" w14:textId="77777777" w:rsidR="009C07E9" w:rsidRDefault="009C07E9" w:rsidP="009A2C7F">
      <w:pPr>
        <w:pStyle w:val="BodyText"/>
      </w:pPr>
      <w:r>
        <w:t xml:space="preserve">ja </w:t>
      </w:r>
      <w:r w:rsidR="00B62BA0">
        <w:tab/>
      </w:r>
    </w:p>
    <w:p w14:paraId="608CDC4B" w14:textId="2230111F" w:rsidR="009C07E9" w:rsidRDefault="009C07E9" w:rsidP="009A2C7F">
      <w:pPr>
        <w:pStyle w:val="BodyText"/>
      </w:pPr>
      <w:r>
        <w:t>kinnistu omanik</w:t>
      </w:r>
      <w:r>
        <w:rPr>
          <w:b/>
        </w:rPr>
        <w:t xml:space="preserve"> </w:t>
      </w:r>
      <w:bookmarkStart w:id="0" w:name="_Hlk149044904"/>
      <w:r w:rsidR="00025251" w:rsidRPr="00025251">
        <w:rPr>
          <w:b/>
        </w:rPr>
        <w:t>R</w:t>
      </w:r>
      <w:bookmarkEnd w:id="0"/>
      <w:r w:rsidR="006048B6">
        <w:rPr>
          <w:b/>
        </w:rPr>
        <w:t xml:space="preserve">iigimetsa Majandamise Keskus </w:t>
      </w:r>
      <w:r>
        <w:t xml:space="preserve">(edaspidi omanik), </w:t>
      </w:r>
      <w:r w:rsidR="00487BF1">
        <w:t>keda esindab juhatuse 01.09.2020 otsusega nr 1-32/73 kinnitatud „RMK looduskaitseosakonna põhimääruse“ alusel osakonna juhataja Kaupo Kohv, teiselt poolt</w:t>
      </w:r>
      <w:r>
        <w:t xml:space="preserve">, </w:t>
      </w:r>
    </w:p>
    <w:p w14:paraId="278AE553" w14:textId="22C9BF14" w:rsidR="00487BF1" w:rsidRDefault="00487BF1" w:rsidP="009A2C7F">
      <w:pPr>
        <w:pStyle w:val="BodyText"/>
      </w:pPr>
      <w:r>
        <w:t xml:space="preserve">keda nimetatakse edaspidi pool või ühiselt pooled, </w:t>
      </w:r>
    </w:p>
    <w:p w14:paraId="16EC0530" w14:textId="6123A4C3" w:rsidR="00830447" w:rsidRDefault="009C07E9" w:rsidP="009A2C7F">
      <w:pPr>
        <w:pStyle w:val="BodyText"/>
      </w:pPr>
      <w:r>
        <w:t xml:space="preserve">sõlmisid käesoleva </w:t>
      </w:r>
      <w:r w:rsidR="006541C5">
        <w:t>kokkuleppe</w:t>
      </w:r>
      <w:r>
        <w:t xml:space="preserve"> alljärgnevas:</w:t>
      </w:r>
    </w:p>
    <w:p w14:paraId="778FB10A" w14:textId="77777777" w:rsidR="009C07E9" w:rsidRDefault="006541C5" w:rsidP="009A2C7F">
      <w:pPr>
        <w:pStyle w:val="Heading1"/>
      </w:pPr>
      <w:r>
        <w:t>KOKKULEPPE</w:t>
      </w:r>
      <w:r w:rsidR="009C07E9">
        <w:t xml:space="preserve"> ESE </w:t>
      </w:r>
    </w:p>
    <w:p w14:paraId="5E87CC16" w14:textId="2D75417B" w:rsidR="009C07E9" w:rsidRPr="00471FCB" w:rsidRDefault="006541C5" w:rsidP="001F50A9">
      <w:pPr>
        <w:pStyle w:val="Heading2"/>
      </w:pPr>
      <w:r w:rsidRPr="00471FCB">
        <w:t>Kokkuleppe</w:t>
      </w:r>
      <w:r w:rsidR="009C07E9" w:rsidRPr="00471FCB">
        <w:t xml:space="preserve"> ese</w:t>
      </w:r>
      <w:r w:rsidR="00EE4B4E" w:rsidRPr="00471FCB">
        <w:t>me</w:t>
      </w:r>
      <w:r w:rsidR="00E300C5" w:rsidRPr="00471FCB">
        <w:t>te</w:t>
      </w:r>
      <w:r w:rsidR="00EE4B4E" w:rsidRPr="00471FCB">
        <w:t>ks</w:t>
      </w:r>
      <w:r w:rsidR="009C07E9" w:rsidRPr="00471FCB">
        <w:t xml:space="preserve"> on </w:t>
      </w:r>
      <w:r w:rsidR="009C07E9" w:rsidRPr="00471FCB">
        <w:rPr>
          <w:bCs/>
        </w:rPr>
        <w:t>o</w:t>
      </w:r>
      <w:r w:rsidR="009C07E9" w:rsidRPr="00471FCB">
        <w:t xml:space="preserve">manikule kuuluval </w:t>
      </w:r>
      <w:proofErr w:type="spellStart"/>
      <w:r w:rsidR="002F4DD6" w:rsidRPr="00471FCB">
        <w:t>Permis</w:t>
      </w:r>
      <w:r w:rsidR="00785460" w:rsidRPr="00471FCB">
        <w:t>külas</w:t>
      </w:r>
      <w:proofErr w:type="spellEnd"/>
      <w:r w:rsidR="00785460" w:rsidRPr="00471FCB">
        <w:t xml:space="preserve"> </w:t>
      </w:r>
      <w:r w:rsidR="002F4DD6" w:rsidRPr="00471FCB">
        <w:t xml:space="preserve">Alutaguse </w:t>
      </w:r>
      <w:r w:rsidR="009C07E9" w:rsidRPr="00471FCB">
        <w:t xml:space="preserve"> vallas</w:t>
      </w:r>
      <w:r w:rsidR="002F4DD6" w:rsidRPr="00471FCB">
        <w:t xml:space="preserve"> </w:t>
      </w:r>
      <w:proofErr w:type="spellStart"/>
      <w:r w:rsidR="002F4DD6" w:rsidRPr="00471FCB">
        <w:t>Permisküla</w:t>
      </w:r>
      <w:proofErr w:type="spellEnd"/>
      <w:r w:rsidR="002F4DD6" w:rsidRPr="00471FCB">
        <w:t xml:space="preserve"> metskond 129 </w:t>
      </w:r>
      <w:r w:rsidR="00785460" w:rsidRPr="00471FCB">
        <w:t>kinnistul (katastriüksus</w:t>
      </w:r>
      <w:r w:rsidR="009C07E9" w:rsidRPr="00471FCB">
        <w:t xml:space="preserve"> nr</w:t>
      </w:r>
      <w:r w:rsidR="00785460" w:rsidRPr="00471FCB">
        <w:t xml:space="preserve"> </w:t>
      </w:r>
      <w:r w:rsidR="002F4DD6" w:rsidRPr="00471FCB">
        <w:rPr>
          <w:color w:val="362B36"/>
          <w:szCs w:val="24"/>
          <w:shd w:val="clear" w:color="auto" w:fill="FFFFFF"/>
        </w:rPr>
        <w:t>22901:007:0257</w:t>
      </w:r>
      <w:r w:rsidR="00785460" w:rsidRPr="00471FCB">
        <w:t xml:space="preserve">) </w:t>
      </w:r>
      <w:r w:rsidR="009C07E9" w:rsidRPr="00471FCB">
        <w:t xml:space="preserve">asuva </w:t>
      </w:r>
      <w:r w:rsidR="002F4DD6" w:rsidRPr="00471FCB">
        <w:t xml:space="preserve">Viru-Mustvee </w:t>
      </w:r>
      <w:r w:rsidR="00785460" w:rsidRPr="00471FCB">
        <w:t xml:space="preserve">330 </w:t>
      </w:r>
      <w:proofErr w:type="spellStart"/>
      <w:r w:rsidR="00785460" w:rsidRPr="00471FCB">
        <w:t>kV</w:t>
      </w:r>
      <w:proofErr w:type="spellEnd"/>
      <w:r w:rsidR="00785460" w:rsidRPr="00471FCB">
        <w:t xml:space="preserve"> õhuliini L</w:t>
      </w:r>
      <w:r w:rsidR="00DF5E26" w:rsidRPr="00471FCB">
        <w:t>35</w:t>
      </w:r>
      <w:r w:rsidR="002F4DD6" w:rsidRPr="00471FCB">
        <w:t>2</w:t>
      </w:r>
      <w:r w:rsidR="00785460" w:rsidRPr="00471FCB">
        <w:t xml:space="preserve"> visangute </w:t>
      </w:r>
      <w:r w:rsidR="002F4DD6" w:rsidRPr="00471FCB">
        <w:t>74</w:t>
      </w:r>
      <w:r w:rsidR="00785460" w:rsidRPr="00471FCB">
        <w:t xml:space="preserve"> – </w:t>
      </w:r>
      <w:r w:rsidR="002F4DD6" w:rsidRPr="00471FCB">
        <w:t>75</w:t>
      </w:r>
      <w:r w:rsidR="00785460" w:rsidRPr="00471FCB">
        <w:t xml:space="preserve"> </w:t>
      </w:r>
      <w:r w:rsidR="00E300C5" w:rsidRPr="00471FCB">
        <w:t xml:space="preserve">ja </w:t>
      </w:r>
      <w:proofErr w:type="spellStart"/>
      <w:r w:rsidR="00E300C5" w:rsidRPr="00471FCB">
        <w:t>Smolnitsa</w:t>
      </w:r>
      <w:proofErr w:type="spellEnd"/>
      <w:r w:rsidR="00E300C5" w:rsidRPr="00471FCB">
        <w:t xml:space="preserve"> külas Alutaguse vallas </w:t>
      </w:r>
      <w:proofErr w:type="spellStart"/>
      <w:r w:rsidR="00E300C5" w:rsidRPr="00471FCB">
        <w:t>Permisküla</w:t>
      </w:r>
      <w:proofErr w:type="spellEnd"/>
      <w:r w:rsidR="00E300C5" w:rsidRPr="00471FCB">
        <w:t xml:space="preserve"> metskond 76 kinnistul (katastriüksus nr 12201:002:0676) asuva Viru-Mustvee 330 </w:t>
      </w:r>
      <w:proofErr w:type="spellStart"/>
      <w:r w:rsidR="00E300C5" w:rsidRPr="00471FCB">
        <w:t>kV</w:t>
      </w:r>
      <w:proofErr w:type="spellEnd"/>
      <w:r w:rsidR="00E300C5" w:rsidRPr="00471FCB">
        <w:t xml:space="preserve"> õhuliini L352 visangute 114 - 115  </w:t>
      </w:r>
      <w:r w:rsidR="00785460" w:rsidRPr="00471FCB">
        <w:t>kaitsevööndis</w:t>
      </w:r>
      <w:r w:rsidR="009C07E9" w:rsidRPr="00471FCB">
        <w:t xml:space="preserve"> </w:t>
      </w:r>
      <w:r w:rsidR="00DF5E26" w:rsidRPr="00471FCB">
        <w:t xml:space="preserve">taimestiku </w:t>
      </w:r>
      <w:r w:rsidR="00785460" w:rsidRPr="00471FCB">
        <w:t>kasva</w:t>
      </w:r>
      <w:r w:rsidR="00372E1C" w:rsidRPr="00471FCB">
        <w:t>tami</w:t>
      </w:r>
      <w:r w:rsidR="00D0098E">
        <w:t>seks, mis on</w:t>
      </w:r>
      <w:r w:rsidR="009C07E9" w:rsidRPr="00471FCB">
        <w:t xml:space="preserve"> kooskõlas </w:t>
      </w:r>
      <w:r w:rsidR="00D0098E">
        <w:t xml:space="preserve">sõlmitava </w:t>
      </w:r>
      <w:r w:rsidRPr="00471FCB">
        <w:t>kokkuleppe</w:t>
      </w:r>
      <w:r w:rsidR="00D0098E">
        <w:t>ga</w:t>
      </w:r>
      <w:r w:rsidR="009C07E9" w:rsidRPr="00471FCB">
        <w:t xml:space="preserve"> ja õigusaktidega. </w:t>
      </w:r>
    </w:p>
    <w:p w14:paraId="1AAD40C9" w14:textId="77777777" w:rsidR="00426F7E" w:rsidRPr="00471FCB" w:rsidRDefault="00E300C5" w:rsidP="001F50A9">
      <w:pPr>
        <w:pStyle w:val="Heading2"/>
      </w:pPr>
      <w:r w:rsidRPr="00471FCB">
        <w:t xml:space="preserve">Viru-Mustvee </w:t>
      </w:r>
      <w:r w:rsidR="00785460" w:rsidRPr="00471FCB">
        <w:t xml:space="preserve">330 </w:t>
      </w:r>
      <w:proofErr w:type="spellStart"/>
      <w:r w:rsidR="00785460" w:rsidRPr="00471FCB">
        <w:t>kV</w:t>
      </w:r>
      <w:proofErr w:type="spellEnd"/>
      <w:r w:rsidR="00785460" w:rsidRPr="00471FCB">
        <w:t xml:space="preserve"> õhuliini </w:t>
      </w:r>
      <w:r w:rsidR="004D29AD" w:rsidRPr="00471FCB">
        <w:t>L</w:t>
      </w:r>
      <w:r w:rsidRPr="00471FCB">
        <w:t xml:space="preserve">352 </w:t>
      </w:r>
      <w:r w:rsidR="00785460" w:rsidRPr="00471FCB">
        <w:t xml:space="preserve">visangute </w:t>
      </w:r>
      <w:r w:rsidRPr="00471FCB">
        <w:t>74 – 75 ja 114 - 115</w:t>
      </w:r>
      <w:r w:rsidR="00785460" w:rsidRPr="00471FCB">
        <w:t xml:space="preserve"> kaitsevööndis </w:t>
      </w:r>
      <w:r w:rsidR="00FF14DD" w:rsidRPr="00471FCB">
        <w:t xml:space="preserve">on </w:t>
      </w:r>
      <w:r w:rsidRPr="00471FCB">
        <w:t xml:space="preserve">taimestiku </w:t>
      </w:r>
      <w:r w:rsidR="00785460" w:rsidRPr="00471FCB">
        <w:t>kasvatamine</w:t>
      </w:r>
      <w:r w:rsidR="00FF14DD" w:rsidRPr="00471FCB">
        <w:t xml:space="preserve"> </w:t>
      </w:r>
      <w:r w:rsidR="00FF14DD" w:rsidRPr="00471FCB">
        <w:rPr>
          <w:b/>
        </w:rPr>
        <w:t>lubatud õhuliini külgalal</w:t>
      </w:r>
      <w:r w:rsidR="00426F7E" w:rsidRPr="00471FCB">
        <w:rPr>
          <w:b/>
        </w:rPr>
        <w:t xml:space="preserve"> ja sihil </w:t>
      </w:r>
      <w:r w:rsidR="00426F7E" w:rsidRPr="00471FCB">
        <w:t>võttes arvesse järgmist:</w:t>
      </w:r>
    </w:p>
    <w:p w14:paraId="039B1BDE" w14:textId="77777777" w:rsidR="00FD3CB8" w:rsidRPr="00471FCB" w:rsidRDefault="00E300C5" w:rsidP="00253432">
      <w:pPr>
        <w:pStyle w:val="Heading3"/>
      </w:pPr>
      <w:r w:rsidRPr="00471FCB">
        <w:t>Viru-Mustvee</w:t>
      </w:r>
      <w:r w:rsidR="00FD3CB8" w:rsidRPr="00471FCB">
        <w:t xml:space="preserve"> 330 </w:t>
      </w:r>
      <w:proofErr w:type="spellStart"/>
      <w:r w:rsidR="00FD3CB8" w:rsidRPr="00471FCB">
        <w:t>kV</w:t>
      </w:r>
      <w:proofErr w:type="spellEnd"/>
      <w:r w:rsidR="00FD3CB8" w:rsidRPr="00471FCB">
        <w:t xml:space="preserve"> õhuliini L</w:t>
      </w:r>
      <w:r w:rsidRPr="00471FCB">
        <w:t xml:space="preserve">352 </w:t>
      </w:r>
      <w:r w:rsidR="00FD3CB8" w:rsidRPr="00471FCB">
        <w:t>kaitsevööndi ulatus on 40 (nelikümmend) meetrit mõlemal pool liini telge;</w:t>
      </w:r>
    </w:p>
    <w:p w14:paraId="7088B3A4" w14:textId="77777777" w:rsidR="00426F7E" w:rsidRDefault="00426F7E" w:rsidP="00253432">
      <w:pPr>
        <w:pStyle w:val="Heading3"/>
      </w:pPr>
      <w:r>
        <w:rPr>
          <w:b/>
        </w:rPr>
        <w:t xml:space="preserve">Külgala </w:t>
      </w:r>
      <w:r>
        <w:t xml:space="preserve">on </w:t>
      </w:r>
      <w:r w:rsidR="00FF14DD">
        <w:t>ala, mis algab</w:t>
      </w:r>
      <w:r w:rsidR="00372E1C">
        <w:t xml:space="preserve"> 22 (kahekümne kahe) meetri kaug</w:t>
      </w:r>
      <w:r w:rsidR="00FF14DD">
        <w:t xml:space="preserve">uselt õhuliini teljest. Külgalal tohib kasvatada </w:t>
      </w:r>
      <w:r w:rsidR="00DF5E26">
        <w:t xml:space="preserve">taimestiku </w:t>
      </w:r>
      <w:r w:rsidR="00FF14DD">
        <w:t xml:space="preserve">kuni 10 </w:t>
      </w:r>
      <w:r>
        <w:t>(kümne) meetri kõrguse</w:t>
      </w:r>
      <w:r w:rsidR="00DF5E26">
        <w:t>ks</w:t>
      </w:r>
      <w:r>
        <w:t>;</w:t>
      </w:r>
    </w:p>
    <w:p w14:paraId="476089EC" w14:textId="77777777" w:rsidR="00AE27B3" w:rsidRDefault="00AE27B3" w:rsidP="00253432">
      <w:pPr>
        <w:pStyle w:val="Heading3"/>
      </w:pPr>
      <w:r w:rsidRPr="00612257">
        <w:rPr>
          <w:b/>
        </w:rPr>
        <w:t>Siht</w:t>
      </w:r>
      <w:r>
        <w:t xml:space="preserve"> paikneb k</w:t>
      </w:r>
      <w:r w:rsidRPr="00FF14DD">
        <w:t xml:space="preserve">aitsevööndi keskel piki </w:t>
      </w:r>
      <w:r>
        <w:t>õhu</w:t>
      </w:r>
      <w:r w:rsidRPr="00FF14DD">
        <w:t xml:space="preserve">liini telge, mis ulatub 22 (kahekümne kahe) meetri kaugusele kummalegi poole liini teljest. </w:t>
      </w:r>
      <w:r w:rsidR="00BB24DA">
        <w:t>Sihil tohib kasvatada k</w:t>
      </w:r>
      <w:r>
        <w:t>uni 3 (kolme) meetri kõrgus</w:t>
      </w:r>
      <w:r w:rsidR="00E300C5">
        <w:t>t taimestikku</w:t>
      </w:r>
      <w:r w:rsidR="00B36A22">
        <w:t>;</w:t>
      </w:r>
    </w:p>
    <w:p w14:paraId="5D97F993" w14:textId="77777777" w:rsidR="006F3FA7" w:rsidRDefault="006F3FA7" w:rsidP="00253432">
      <w:pPr>
        <w:pStyle w:val="Heading3"/>
      </w:pPr>
      <w:r w:rsidRPr="00612257">
        <w:t>Õhuliini mastidele ning mastielementidele on lähemale kui 5 (viis) meetrit taimestiku (sh kuuskede) istutamine ja kasvatamine rangelt</w:t>
      </w:r>
      <w:r>
        <w:t xml:space="preserve"> </w:t>
      </w:r>
      <w:r w:rsidRPr="00612257">
        <w:t>keelatud.</w:t>
      </w:r>
    </w:p>
    <w:p w14:paraId="2A4E6A40" w14:textId="77777777" w:rsidR="006F3FA7" w:rsidRPr="006F3FA7" w:rsidRDefault="00555D81" w:rsidP="00253432">
      <w:pPr>
        <w:pStyle w:val="Heading3"/>
        <w:rPr>
          <w:rFonts w:ascii="Times-Roman" w:hAnsi="Times-Roman" w:cs="Times-Roman"/>
        </w:rPr>
      </w:pPr>
      <w:r>
        <w:t>S</w:t>
      </w:r>
      <w:r w:rsidR="009F75C9">
        <w:t xml:space="preserve">ihil on keelatud </w:t>
      </w:r>
      <w:r w:rsidR="00275457">
        <w:t xml:space="preserve">puude </w:t>
      </w:r>
      <w:r w:rsidR="006F3FA7">
        <w:t>ladustamine</w:t>
      </w:r>
      <w:r w:rsidR="00D86F55">
        <w:t xml:space="preserve"> </w:t>
      </w:r>
      <w:r w:rsidR="0066783E">
        <w:t>ning</w:t>
      </w:r>
      <w:r w:rsidR="00D86F55">
        <w:t xml:space="preserve"> raidmete</w:t>
      </w:r>
      <w:r w:rsidR="00571CDC">
        <w:t xml:space="preserve"> koondam</w:t>
      </w:r>
      <w:r w:rsidR="0066783E">
        <w:t>ine hunnikutesse, mis on kõrgemad</w:t>
      </w:r>
      <w:r w:rsidR="00571CDC">
        <w:t xml:space="preserve"> kui 2</w:t>
      </w:r>
      <w:r w:rsidR="0066783E">
        <w:t xml:space="preserve"> (kaks) </w:t>
      </w:r>
      <w:r w:rsidR="00571CDC">
        <w:t>m</w:t>
      </w:r>
      <w:r w:rsidR="0066783E">
        <w:t>eetrit</w:t>
      </w:r>
      <w:r w:rsidR="009F75C9">
        <w:t>.</w:t>
      </w:r>
    </w:p>
    <w:p w14:paraId="1D4ED7AB" w14:textId="77777777" w:rsidR="00FF14DD" w:rsidRDefault="00FF14DD" w:rsidP="001F50A9">
      <w:pPr>
        <w:pStyle w:val="Heading2"/>
      </w:pPr>
      <w:r>
        <w:t>Käesoleval kokkuleppel on järgmised lisad, mis on kokkuleppe lahutamatuks osaks:</w:t>
      </w:r>
    </w:p>
    <w:p w14:paraId="74B47A5C" w14:textId="77777777" w:rsidR="00FF14DD" w:rsidRPr="00FF14DD" w:rsidRDefault="00FF14DD" w:rsidP="00253432">
      <w:pPr>
        <w:pStyle w:val="Heading3"/>
      </w:pPr>
      <w:r>
        <w:t xml:space="preserve">Lisa 1 – </w:t>
      </w:r>
      <w:r w:rsidR="00B17F9F">
        <w:t>Õhuliini kaitsevöönd ja taimestik</w:t>
      </w:r>
      <w:r>
        <w:t xml:space="preserve"> </w:t>
      </w:r>
    </w:p>
    <w:p w14:paraId="4AC700F3" w14:textId="77777777" w:rsidR="00FF14DD" w:rsidRDefault="00FF14DD" w:rsidP="00253432">
      <w:pPr>
        <w:pStyle w:val="Heading3"/>
      </w:pPr>
      <w:r>
        <w:t>Lisa 2 –</w:t>
      </w:r>
      <w:r w:rsidR="00275457">
        <w:t xml:space="preserve"> </w:t>
      </w:r>
      <w:r w:rsidR="00B17F9F">
        <w:t>Selgitav joonis õhuliini külgala ja sihi kohta</w:t>
      </w:r>
      <w:r>
        <w:t xml:space="preserve"> </w:t>
      </w:r>
    </w:p>
    <w:p w14:paraId="4F7C48E9" w14:textId="1F72421A" w:rsidR="00FF14DD" w:rsidRPr="00FF14DD" w:rsidRDefault="00B17F9F" w:rsidP="00253432">
      <w:pPr>
        <w:pStyle w:val="Heading3"/>
      </w:pPr>
      <w:r>
        <w:t xml:space="preserve">Lisa 3 </w:t>
      </w:r>
      <w:r w:rsidR="00275457">
        <w:t xml:space="preserve">– </w:t>
      </w:r>
      <w:r w:rsidR="00D1748C" w:rsidRPr="00D1748C">
        <w:t>Kaitsevööndite puittaimestikust puhastamise ja raietööde nõuded</w:t>
      </w:r>
    </w:p>
    <w:p w14:paraId="4635C306" w14:textId="77777777" w:rsidR="002A4A2F" w:rsidRDefault="002A4A2F">
      <w:pPr>
        <w:spacing w:before="0"/>
        <w:rPr>
          <w:b/>
          <w:kern w:val="28"/>
          <w:highlight w:val="lightGray"/>
        </w:rPr>
      </w:pPr>
      <w:r>
        <w:rPr>
          <w:highlight w:val="lightGray"/>
        </w:rPr>
        <w:br w:type="page"/>
      </w:r>
    </w:p>
    <w:p w14:paraId="6E05FC4A" w14:textId="3C23D882" w:rsidR="009B5BDF" w:rsidRDefault="009C07E9" w:rsidP="009A2C7F">
      <w:pPr>
        <w:pStyle w:val="Heading1"/>
      </w:pPr>
      <w:r>
        <w:lastRenderedPageBreak/>
        <w:t xml:space="preserve">POOLTE KOHUSTUSED </w:t>
      </w:r>
    </w:p>
    <w:p w14:paraId="76ACA76E" w14:textId="77777777" w:rsidR="009C07E9" w:rsidRDefault="009C07E9" w:rsidP="001F50A9">
      <w:pPr>
        <w:pStyle w:val="Heading2"/>
      </w:pPr>
      <w:r w:rsidRPr="009B5BDF">
        <w:rPr>
          <w:b/>
          <w:bCs/>
        </w:rPr>
        <w:t>Võrguettevõtja</w:t>
      </w:r>
      <w:r>
        <w:t xml:space="preserve"> on kohustatud:</w:t>
      </w:r>
    </w:p>
    <w:p w14:paraId="58A00D3D" w14:textId="77777777" w:rsidR="00FF14DD" w:rsidRDefault="00FF14DD" w:rsidP="00253432">
      <w:pPr>
        <w:pStyle w:val="Heading3"/>
      </w:pPr>
      <w:r>
        <w:t xml:space="preserve">taluma omaniku poolt </w:t>
      </w:r>
      <w:r w:rsidR="00E300C5">
        <w:t xml:space="preserve">taimestiku </w:t>
      </w:r>
      <w:r>
        <w:t xml:space="preserve">kasvatamist </w:t>
      </w:r>
      <w:r w:rsidR="00E300C5">
        <w:t>Viru-Mustvee</w:t>
      </w:r>
      <w:r>
        <w:t xml:space="preserve"> 330 </w:t>
      </w:r>
      <w:proofErr w:type="spellStart"/>
      <w:r>
        <w:t>kV</w:t>
      </w:r>
      <w:proofErr w:type="spellEnd"/>
      <w:r>
        <w:t xml:space="preserve"> </w:t>
      </w:r>
      <w:r w:rsidRPr="00253432">
        <w:t>õhuliini L</w:t>
      </w:r>
      <w:r w:rsidR="00E300C5" w:rsidRPr="00253432">
        <w:t>352</w:t>
      </w:r>
      <w:r w:rsidR="00E300C5">
        <w:t xml:space="preserve"> </w:t>
      </w:r>
      <w:r>
        <w:t xml:space="preserve">visangute </w:t>
      </w:r>
      <w:r w:rsidR="00E300C5">
        <w:t xml:space="preserve">74 – 75 ja 114 - 115 </w:t>
      </w:r>
      <w:r>
        <w:t>kaitsevööndis juhul, kui ei rikuta käesoleva kokkuleppe</w:t>
      </w:r>
      <w:r w:rsidR="00C528F8">
        <w:t>,</w:t>
      </w:r>
      <w:r>
        <w:t xml:space="preserve"> selle lisade</w:t>
      </w:r>
      <w:r w:rsidR="00C528F8">
        <w:t xml:space="preserve"> ja seadusest tulenevaid</w:t>
      </w:r>
      <w:r>
        <w:t xml:space="preserve"> tingimusi;</w:t>
      </w:r>
    </w:p>
    <w:p w14:paraId="0F28B4C1" w14:textId="77777777" w:rsidR="00426F7E" w:rsidRDefault="00FF14DD" w:rsidP="00253432">
      <w:pPr>
        <w:pStyle w:val="Heading3"/>
      </w:pPr>
      <w:r>
        <w:t xml:space="preserve">teostama </w:t>
      </w:r>
      <w:r w:rsidR="00E300C5">
        <w:t>Viru-Mustvee</w:t>
      </w:r>
      <w:r>
        <w:t xml:space="preserve"> 330 </w:t>
      </w:r>
      <w:proofErr w:type="spellStart"/>
      <w:r>
        <w:t>kV</w:t>
      </w:r>
      <w:proofErr w:type="spellEnd"/>
      <w:r>
        <w:t xml:space="preserve"> õhuliini L</w:t>
      </w:r>
      <w:r w:rsidR="00E300C5">
        <w:t xml:space="preserve">352 </w:t>
      </w:r>
      <w:r w:rsidR="00BB24DA">
        <w:t>kaitsevööndi sihil</w:t>
      </w:r>
      <w:r w:rsidR="00426F7E">
        <w:t>, mis on sät</w:t>
      </w:r>
      <w:r w:rsidR="00FD3CB8">
        <w:t>estatud kokkuleppe punktis 1.2.3,</w:t>
      </w:r>
      <w:r w:rsidR="00426F7E">
        <w:t xml:space="preserve"> </w:t>
      </w:r>
      <w:r>
        <w:t>reservatsioonideta</w:t>
      </w:r>
      <w:r w:rsidR="00426F7E">
        <w:t xml:space="preserve"> hooldustöid</w:t>
      </w:r>
      <w:r>
        <w:t xml:space="preserve"> juhul, kui </w:t>
      </w:r>
      <w:r w:rsidR="00372E1C">
        <w:t>seal</w:t>
      </w:r>
      <w:r>
        <w:t xml:space="preserve"> kasvav taimestik on kõrgem</w:t>
      </w:r>
      <w:r w:rsidR="00426F7E">
        <w:t xml:space="preserve"> kui</w:t>
      </w:r>
      <w:r>
        <w:t xml:space="preserve"> 3 (kolm) meetri</w:t>
      </w:r>
      <w:r w:rsidR="00426F7E">
        <w:t>t</w:t>
      </w:r>
      <w:r w:rsidR="00AA3D5D">
        <w:t>. Reservatsioonideta h</w:t>
      </w:r>
      <w:r w:rsidR="00426F7E">
        <w:t>ooldustööd tähendavad</w:t>
      </w:r>
      <w:r w:rsidR="00612257">
        <w:t>,</w:t>
      </w:r>
      <w:r w:rsidR="00BB24DA">
        <w:t xml:space="preserve"> et</w:t>
      </w:r>
      <w:r w:rsidR="00426F7E">
        <w:t xml:space="preserve"> </w:t>
      </w:r>
      <w:r w:rsidR="00BB24DA">
        <w:t>v</w:t>
      </w:r>
      <w:r w:rsidR="00612257">
        <w:t>õrguettevõtjal</w:t>
      </w:r>
      <w:r w:rsidR="00612257" w:rsidRPr="00612257">
        <w:t xml:space="preserve"> </w:t>
      </w:r>
      <w:r w:rsidR="00BB24DA">
        <w:t>on</w:t>
      </w:r>
      <w:r w:rsidR="00612257" w:rsidRPr="00612257">
        <w:t xml:space="preserve"> õigus</w:t>
      </w:r>
      <w:r w:rsidR="00BB24DA">
        <w:t xml:space="preserve"> </w:t>
      </w:r>
      <w:r w:rsidR="00F3208A">
        <w:t>langetada</w:t>
      </w:r>
      <w:r w:rsidR="00BB24DA">
        <w:t xml:space="preserve"> kogu sihil kasvav</w:t>
      </w:r>
      <w:r w:rsidR="00612257" w:rsidRPr="00612257">
        <w:t xml:space="preserve"> taimestik</w:t>
      </w:r>
      <w:r w:rsidR="00426F7E">
        <w:t>;</w:t>
      </w:r>
    </w:p>
    <w:p w14:paraId="27AB108E" w14:textId="77777777" w:rsidR="00D406BA" w:rsidRDefault="00426F7E" w:rsidP="00253432">
      <w:pPr>
        <w:pStyle w:val="Heading3"/>
      </w:pPr>
      <w:r>
        <w:t xml:space="preserve">teostama </w:t>
      </w:r>
      <w:r w:rsidR="00E300C5">
        <w:t>Viru-Mustvee</w:t>
      </w:r>
      <w:r>
        <w:t xml:space="preserve"> 330 </w:t>
      </w:r>
      <w:proofErr w:type="spellStart"/>
      <w:r>
        <w:t>kV</w:t>
      </w:r>
      <w:proofErr w:type="spellEnd"/>
      <w:r>
        <w:t xml:space="preserve"> </w:t>
      </w:r>
      <w:r w:rsidRPr="00471FCB">
        <w:t xml:space="preserve">õhuliini </w:t>
      </w:r>
      <w:r w:rsidRPr="00830447">
        <w:t>L</w:t>
      </w:r>
      <w:r w:rsidR="00E300C5" w:rsidRPr="00471FCB">
        <w:t xml:space="preserve">352 </w:t>
      </w:r>
      <w:r w:rsidRPr="00471FCB">
        <w:t>kaitsevööndi</w:t>
      </w:r>
      <w:r>
        <w:t xml:space="preserve"> külgalal</w:t>
      </w:r>
      <w:r w:rsidR="00FD3CB8">
        <w:t>, mis on sätestatud kokkuleppe punktis 1.2.2,</w:t>
      </w:r>
      <w:r>
        <w:t xml:space="preserve"> reservatsioonideta</w:t>
      </w:r>
      <w:r w:rsidR="00FD3CB8">
        <w:t xml:space="preserve"> hooldustöid juhul, kui</w:t>
      </w:r>
      <w:r>
        <w:t xml:space="preserve"> </w:t>
      </w:r>
      <w:r w:rsidR="00FD3CB8">
        <w:t>seal</w:t>
      </w:r>
      <w:r w:rsidR="00FF14DD" w:rsidRPr="001F78BE">
        <w:t xml:space="preserve"> kasvav </w:t>
      </w:r>
      <w:r w:rsidR="00FF14DD">
        <w:t>taimestik on kõrgem kui 10</w:t>
      </w:r>
      <w:r>
        <w:t xml:space="preserve"> (kümme) </w:t>
      </w:r>
      <w:r w:rsidR="00FF14DD">
        <w:t>m</w:t>
      </w:r>
      <w:r>
        <w:t>eetrit.</w:t>
      </w:r>
      <w:r w:rsidR="00AA3D5D">
        <w:t xml:space="preserve"> Reservatsioonideta h</w:t>
      </w:r>
      <w:r>
        <w:t>ooldustööd tähendavad</w:t>
      </w:r>
      <w:r w:rsidR="00BB24DA">
        <w:t>, et võrguettevõtjal</w:t>
      </w:r>
      <w:r w:rsidR="00BB24DA" w:rsidRPr="00612257">
        <w:t xml:space="preserve"> </w:t>
      </w:r>
      <w:r w:rsidR="00BB24DA">
        <w:t>on</w:t>
      </w:r>
      <w:r w:rsidR="00BB24DA" w:rsidRPr="00612257">
        <w:t xml:space="preserve"> õigus</w:t>
      </w:r>
      <w:r w:rsidR="00BB24DA">
        <w:t xml:space="preserve"> </w:t>
      </w:r>
      <w:r w:rsidR="00F3208A">
        <w:t>langetada</w:t>
      </w:r>
      <w:r w:rsidR="00BB24DA">
        <w:t xml:space="preserve"> külgalal kasvav</w:t>
      </w:r>
      <w:r w:rsidR="00BB24DA" w:rsidRPr="00612257">
        <w:t xml:space="preserve"> </w:t>
      </w:r>
      <w:r w:rsidR="008D3068">
        <w:t>10 (</w:t>
      </w:r>
      <w:r w:rsidR="006F3FA7">
        <w:t>kümne) meetri kõrgune</w:t>
      </w:r>
      <w:r w:rsidR="008D3068">
        <w:t xml:space="preserve"> ja kõrgem </w:t>
      </w:r>
      <w:r w:rsidR="00BB24DA" w:rsidRPr="00612257">
        <w:t>taimestik</w:t>
      </w:r>
      <w:r w:rsidR="00D406BA">
        <w:t>;</w:t>
      </w:r>
    </w:p>
    <w:p w14:paraId="68A6D327" w14:textId="570C897F" w:rsidR="00BB24DA" w:rsidRDefault="00D406BA" w:rsidP="00253432">
      <w:pPr>
        <w:pStyle w:val="Heading3"/>
      </w:pPr>
      <w:r>
        <w:t>kooskõlastama omanikuga langetatud taimestiku ladustamise koha juhul, kui võrguettevõtja on kohustatud rakendama käesoleva kokkuleppe punkti 2.1.2-2.1.3.</w:t>
      </w:r>
      <w:r w:rsidR="00507FE4">
        <w:t xml:space="preserve"> ja teavitama </w:t>
      </w:r>
      <w:r w:rsidR="005B2A40">
        <w:t>omanikku</w:t>
      </w:r>
      <w:r w:rsidR="00507FE4">
        <w:t xml:space="preserve"> hooldustööde lõpetamisest</w:t>
      </w:r>
      <w:r w:rsidR="002A4A2F">
        <w:t>;</w:t>
      </w:r>
    </w:p>
    <w:p w14:paraId="7330568E" w14:textId="4DEC40A8" w:rsidR="00D0098E" w:rsidRDefault="00D0098E" w:rsidP="00253432">
      <w:pPr>
        <w:pStyle w:val="Heading3"/>
      </w:pPr>
      <w:r>
        <w:t>teostama punktides 2.1.2 ja 2.1.3 nimetatud tööd oma tööjõu ja vahenditega</w:t>
      </w:r>
      <w:r w:rsidR="003C5A50">
        <w:t>.</w:t>
      </w:r>
    </w:p>
    <w:p w14:paraId="6FF8D325" w14:textId="77777777" w:rsidR="002A4A2F" w:rsidRPr="003C5A50" w:rsidRDefault="002A4A2F" w:rsidP="009A2C7F">
      <w:pPr>
        <w:pStyle w:val="BodyText"/>
      </w:pPr>
    </w:p>
    <w:p w14:paraId="62FF6884" w14:textId="77777777" w:rsidR="009C07E9" w:rsidRDefault="009C07E9" w:rsidP="001F50A9">
      <w:pPr>
        <w:pStyle w:val="Heading2"/>
      </w:pPr>
      <w:r>
        <w:rPr>
          <w:b/>
          <w:bCs/>
        </w:rPr>
        <w:t>Omanik</w:t>
      </w:r>
      <w:r>
        <w:t xml:space="preserve"> on kohustatud:</w:t>
      </w:r>
    </w:p>
    <w:p w14:paraId="7B5978A0" w14:textId="7D6FDB09" w:rsidR="00AA3D5D" w:rsidRPr="00AA3D5D" w:rsidRDefault="004C6175" w:rsidP="00253432">
      <w:pPr>
        <w:pStyle w:val="Heading3"/>
      </w:pPr>
      <w:r>
        <w:t>J</w:t>
      </w:r>
      <w:r w:rsidR="00AE27B3">
        <w:t>ärgima</w:t>
      </w:r>
      <w:r>
        <w:t xml:space="preserve"> taimes</w:t>
      </w:r>
      <w:r w:rsidR="00F24709">
        <w:t>tiku</w:t>
      </w:r>
      <w:r w:rsidR="00AE27B3">
        <w:t xml:space="preserve"> kasvatamisel käesolevas kokkuleppes toodud piiranguid tai</w:t>
      </w:r>
      <w:r w:rsidR="00AA3D5D">
        <w:t>mestiku</w:t>
      </w:r>
      <w:r>
        <w:t xml:space="preserve"> (sh puud ja põõsad)</w:t>
      </w:r>
      <w:r w:rsidR="00AA3D5D">
        <w:t xml:space="preserve"> kõrgusele;</w:t>
      </w:r>
    </w:p>
    <w:p w14:paraId="327588D0" w14:textId="77777777" w:rsidR="00AA3D5D" w:rsidRDefault="00AA3D5D" w:rsidP="00253432">
      <w:pPr>
        <w:pStyle w:val="Heading3"/>
      </w:pPr>
      <w:r>
        <w:t>tagama õhuliinile igakülgse juurdepääsu;</w:t>
      </w:r>
    </w:p>
    <w:p w14:paraId="620E629C" w14:textId="77777777" w:rsidR="00AE27B3" w:rsidRDefault="00E300C5" w:rsidP="00253432">
      <w:pPr>
        <w:pStyle w:val="Heading3"/>
      </w:pPr>
      <w:r>
        <w:t xml:space="preserve">taimestiku </w:t>
      </w:r>
      <w:r w:rsidR="00AE27B3">
        <w:t>kasvatusala tähistam</w:t>
      </w:r>
      <w:r w:rsidR="00AE27B3" w:rsidRPr="00AE27B3">
        <w:t>a ajas kestvate</w:t>
      </w:r>
      <w:r w:rsidR="00B36A22">
        <w:t>, ilmastikukindlate</w:t>
      </w:r>
      <w:r w:rsidR="00AE27B3" w:rsidRPr="00AE27B3">
        <w:t xml:space="preserve"> ning ümbritsevast selgesti eris</w:t>
      </w:r>
      <w:r w:rsidR="00AE27B3">
        <w:t xml:space="preserve">tuvate </w:t>
      </w:r>
      <w:r w:rsidR="00B36A22">
        <w:t>postidega</w:t>
      </w:r>
      <w:r w:rsidR="00AE27B3">
        <w:t>;</w:t>
      </w:r>
    </w:p>
    <w:p w14:paraId="5CE9ECB6" w14:textId="77777777" w:rsidR="006F3FA7" w:rsidRDefault="00AE27B3" w:rsidP="00253432">
      <w:pPr>
        <w:pStyle w:val="Heading3"/>
      </w:pPr>
      <w:r>
        <w:t>paigaldam</w:t>
      </w:r>
      <w:r w:rsidRPr="00AE27B3">
        <w:t>a</w:t>
      </w:r>
      <w:r>
        <w:t xml:space="preserve"> õhuliini</w:t>
      </w:r>
      <w:r w:rsidRPr="00AE27B3">
        <w:t xml:space="preserve"> kaitsevööndisse mõlemale poole </w:t>
      </w:r>
      <w:r>
        <w:t xml:space="preserve">omaniku poolt hooldatava </w:t>
      </w:r>
      <w:r w:rsidRPr="00AE27B3">
        <w:t>ala</w:t>
      </w:r>
      <w:r>
        <w:t xml:space="preserve"> kohta</w:t>
      </w:r>
      <w:r w:rsidRPr="00AE27B3">
        <w:t xml:space="preserve"> </w:t>
      </w:r>
      <w:r>
        <w:t xml:space="preserve"> </w:t>
      </w:r>
      <w:r w:rsidRPr="00AE27B3">
        <w:t xml:space="preserve">ilmastikukindlast materjalist </w:t>
      </w:r>
      <w:proofErr w:type="spellStart"/>
      <w:r w:rsidRPr="00AE27B3">
        <w:t>teadeteta</w:t>
      </w:r>
      <w:r>
        <w:t>hv</w:t>
      </w:r>
      <w:r w:rsidRPr="00AE27B3">
        <w:t>l</w:t>
      </w:r>
      <w:r>
        <w:t>i</w:t>
      </w:r>
      <w:proofErr w:type="spellEnd"/>
      <w:r w:rsidRPr="00AE27B3">
        <w:t xml:space="preserve">. </w:t>
      </w:r>
      <w:proofErr w:type="spellStart"/>
      <w:r w:rsidRPr="00AE27B3">
        <w:t>Teadetetahvlil</w:t>
      </w:r>
      <w:proofErr w:type="spellEnd"/>
      <w:r w:rsidRPr="00AE27B3">
        <w:t xml:space="preserve"> peab olema </w:t>
      </w:r>
      <w:r w:rsidR="00B36A22">
        <w:t xml:space="preserve">loetavas vormis </w:t>
      </w:r>
      <w:r w:rsidRPr="00AE27B3">
        <w:t xml:space="preserve">info kasvatatavast taimestikust ning selles osas hooldust tegeva isiku kontaktid (isiku nimi ja/või ettevõtte nimi; telefoninumber ja e-posti aadress); </w:t>
      </w:r>
    </w:p>
    <w:p w14:paraId="152AED7E" w14:textId="77777777" w:rsidR="00D742CF" w:rsidRPr="006F3FA7" w:rsidRDefault="00D742CF" w:rsidP="00253432">
      <w:pPr>
        <w:pStyle w:val="Heading3"/>
      </w:pPr>
      <w:r>
        <w:t xml:space="preserve">esitama </w:t>
      </w:r>
      <w:r w:rsidR="00171C72">
        <w:t>võrguettevõtjale</w:t>
      </w:r>
      <w:r>
        <w:t xml:space="preserve"> taotlus</w:t>
      </w:r>
      <w:r w:rsidR="006F3FA7">
        <w:t>e</w:t>
      </w:r>
      <w:r>
        <w:t xml:space="preserve"> elektripaigaldise kaitsevööndis tegutsemiseks juhul</w:t>
      </w:r>
      <w:r w:rsidR="00171C72">
        <w:t>,</w:t>
      </w:r>
      <w:r>
        <w:t xml:space="preserve"> kui </w:t>
      </w:r>
      <w:r w:rsidR="00E052E9">
        <w:t xml:space="preserve">sihil </w:t>
      </w:r>
      <w:r w:rsidR="00171C72">
        <w:t xml:space="preserve">langetatakse kõrgemat kui </w:t>
      </w:r>
      <w:r w:rsidR="00E052E9">
        <w:t>3 (</w:t>
      </w:r>
      <w:r w:rsidR="00171C72">
        <w:t>kolme</w:t>
      </w:r>
      <w:r w:rsidR="00E052E9">
        <w:t xml:space="preserve">) meetrist taimestikku ja/või teostatakse </w:t>
      </w:r>
      <w:r w:rsidR="006F3FA7">
        <w:t>külgalal raietöid;</w:t>
      </w:r>
    </w:p>
    <w:p w14:paraId="2AE5B96A" w14:textId="77777777" w:rsidR="00FF14DD" w:rsidRDefault="00AE27B3" w:rsidP="00253432">
      <w:pPr>
        <w:pStyle w:val="Heading3"/>
      </w:pPr>
      <w:r>
        <w:t xml:space="preserve">arvestama ja nõustuma asjaoluga, et </w:t>
      </w:r>
      <w:r w:rsidR="00275457">
        <w:t>elektripaig</w:t>
      </w:r>
      <w:r w:rsidR="002A15E0">
        <w:t>a</w:t>
      </w:r>
      <w:r w:rsidR="00275457">
        <w:t>l</w:t>
      </w:r>
      <w:r w:rsidR="002A15E0">
        <w:t>dise</w:t>
      </w:r>
      <w:r>
        <w:t xml:space="preserve"> edukaks ja igakülgseks hoolduseks</w:t>
      </w:r>
      <w:r w:rsidR="00AA3D5D">
        <w:t xml:space="preserve"> võib tekkida vajadus (eelkõige käesoleva kokkuleppe punktides 2.1.2-2.1.3 sätestatud juhtudel) õhuliini kaitsevööndis </w:t>
      </w:r>
      <w:r>
        <w:t>kasvava taimestiku eemaldamiseks</w:t>
      </w:r>
      <w:r w:rsidR="00AA3D5D">
        <w:t xml:space="preserve"> ning eemaldatud taimestiku maksumust võrguettevõtja ei kompenseeri</w:t>
      </w:r>
      <w:r>
        <w:t>;</w:t>
      </w:r>
    </w:p>
    <w:p w14:paraId="4A06EBA7" w14:textId="77777777" w:rsidR="009C07E9" w:rsidRDefault="009C07E9" w:rsidP="00253432">
      <w:pPr>
        <w:pStyle w:val="Heading3"/>
      </w:pPr>
      <w:r>
        <w:t xml:space="preserve">võimaldama </w:t>
      </w:r>
      <w:r w:rsidR="00AE27B3">
        <w:t>hooldus</w:t>
      </w:r>
      <w:r>
        <w:t>töö</w:t>
      </w:r>
      <w:r w:rsidR="00AE27B3">
        <w:t>de</w:t>
      </w:r>
      <w:r>
        <w:t xml:space="preserve"> teostamist </w:t>
      </w:r>
      <w:r w:rsidR="00AE27B3">
        <w:t>õhuliini kaitsevööndil</w:t>
      </w:r>
      <w:r w:rsidR="00926ADC">
        <w:t xml:space="preserve"> võrguettevõtja töövõtja poolt</w:t>
      </w:r>
      <w:r w:rsidR="00AE27B3">
        <w:t xml:space="preserve"> juhul, kui ei ole järgitud käesolevas kokkuleppes sätestatud tingimusi taimestiku kasvatamise osas</w:t>
      </w:r>
      <w:r>
        <w:t>;</w:t>
      </w:r>
    </w:p>
    <w:p w14:paraId="068B3ED6" w14:textId="77777777" w:rsidR="00AA3D5D" w:rsidRDefault="00AA3D5D" w:rsidP="00253432">
      <w:pPr>
        <w:pStyle w:val="Heading3"/>
      </w:pPr>
      <w:r w:rsidRPr="00AA3D5D">
        <w:t>vältima elektripaigaldise kahjustamist või kahjustumise ohu tekkimist</w:t>
      </w:r>
      <w:r>
        <w:t>, sh töövõtjate ja alltöövõtjate poolt</w:t>
      </w:r>
      <w:r w:rsidR="002A15E0">
        <w:t>;</w:t>
      </w:r>
      <w:r>
        <w:t xml:space="preserve"> </w:t>
      </w:r>
    </w:p>
    <w:p w14:paraId="26F65110" w14:textId="77777777" w:rsidR="00AA3D5D" w:rsidRDefault="00AA3D5D" w:rsidP="00253432">
      <w:pPr>
        <w:pStyle w:val="Heading3"/>
      </w:pPr>
      <w:r>
        <w:lastRenderedPageBreak/>
        <w:t>e</w:t>
      </w:r>
      <w:r w:rsidRPr="00AA3D5D">
        <w:t xml:space="preserve">lektripaigaldise kahjustamise või kahjustumise ohu korral </w:t>
      </w:r>
      <w:r>
        <w:t>rakendam</w:t>
      </w:r>
      <w:r w:rsidRPr="00AA3D5D">
        <w:t xml:space="preserve">a abinõusid edasise kahju </w:t>
      </w:r>
      <w:r>
        <w:t>ärahoidmiseks ja viivitamata teavitam</w:t>
      </w:r>
      <w:r w:rsidRPr="00AA3D5D">
        <w:t>a tekki</w:t>
      </w:r>
      <w:r>
        <w:t>nud olukorrast võrguettevõtjat</w:t>
      </w:r>
      <w:r w:rsidRPr="00AA3D5D">
        <w:t>;</w:t>
      </w:r>
    </w:p>
    <w:p w14:paraId="12FA3751" w14:textId="697D9F3C" w:rsidR="00830447" w:rsidRPr="00830447" w:rsidRDefault="00565C96" w:rsidP="00253432">
      <w:pPr>
        <w:pStyle w:val="Heading3"/>
      </w:pPr>
      <w:r>
        <w:t>teavitama</w:t>
      </w:r>
      <w:r w:rsidR="00917B0F">
        <w:t xml:space="preserve"> võrguettevõtjat esimesel võimalusel</w:t>
      </w:r>
      <w:r w:rsidR="00917B0F" w:rsidRPr="00917B0F">
        <w:t xml:space="preserve"> </w:t>
      </w:r>
      <w:r>
        <w:t>käesoleva kokkuleppe</w:t>
      </w:r>
      <w:r w:rsidR="00917B0F">
        <w:t xml:space="preserve"> </w:t>
      </w:r>
      <w:r w:rsidR="00917B0F" w:rsidRPr="00917B0F">
        <w:t>ese</w:t>
      </w:r>
      <w:r w:rsidR="00917B0F">
        <w:t>meks oleva kinnistu võõrandamisest ja esitama võrguettevõtjale uue omaniku nime ja kontaktandmed</w:t>
      </w:r>
      <w:r w:rsidR="00AE27B3">
        <w:t>.</w:t>
      </w:r>
    </w:p>
    <w:p w14:paraId="2428E383" w14:textId="77777777" w:rsidR="009C07E9" w:rsidRDefault="009C07E9" w:rsidP="009A2C7F">
      <w:pPr>
        <w:pStyle w:val="Heading1"/>
      </w:pPr>
      <w:r>
        <w:t>TASU</w:t>
      </w:r>
    </w:p>
    <w:p w14:paraId="4FACDE33" w14:textId="5A25ABAC" w:rsidR="009C07E9" w:rsidRDefault="009C07E9" w:rsidP="001F50A9">
      <w:pPr>
        <w:pStyle w:val="Heading2"/>
      </w:pPr>
      <w:r>
        <w:t xml:space="preserve">Pooled on kokku leppinud, et </w:t>
      </w:r>
      <w:r w:rsidR="00AA3D5D">
        <w:t xml:space="preserve">käesoleva kokkuleppe alusel </w:t>
      </w:r>
      <w:r w:rsidR="00D0098E">
        <w:t>teostatav</w:t>
      </w:r>
      <w:r w:rsidR="00507FE4">
        <w:t>a</w:t>
      </w:r>
      <w:r w:rsidR="00D0098E">
        <w:t xml:space="preserve">te tegevuste eest tasu </w:t>
      </w:r>
      <w:r w:rsidR="00AA3D5D">
        <w:t>maksmist ei toimu</w:t>
      </w:r>
      <w:r>
        <w:t xml:space="preserve">. </w:t>
      </w:r>
    </w:p>
    <w:p w14:paraId="35D51A8D" w14:textId="77777777" w:rsidR="009C07E9" w:rsidRDefault="009C07E9" w:rsidP="009A2C7F">
      <w:pPr>
        <w:pStyle w:val="Heading1"/>
      </w:pPr>
      <w:r>
        <w:t>POOLTE KONTAKTISIKUD</w:t>
      </w:r>
    </w:p>
    <w:p w14:paraId="4B686CC3" w14:textId="77777777" w:rsidR="009C07E9" w:rsidRDefault="006541C5" w:rsidP="001F50A9">
      <w:pPr>
        <w:pStyle w:val="Heading2"/>
      </w:pPr>
      <w:r>
        <w:t>Kokkuleppe</w:t>
      </w:r>
      <w:r w:rsidR="009C07E9">
        <w:t xml:space="preserve"> täitmisega seotud küsimuste lahendamiseks, välja arvatud </w:t>
      </w:r>
      <w:r>
        <w:t>kokkuleppe</w:t>
      </w:r>
      <w:r w:rsidR="009C07E9">
        <w:t xml:space="preserve"> tingimuste muutmine, nimetavad pooled järgmised kontaktisikud:</w:t>
      </w:r>
    </w:p>
    <w:p w14:paraId="00215102" w14:textId="77777777" w:rsidR="009C07E9" w:rsidRPr="00830447" w:rsidRDefault="009C07E9" w:rsidP="00253432">
      <w:pPr>
        <w:pStyle w:val="Heading3"/>
      </w:pPr>
      <w:r>
        <w:t xml:space="preserve">Võrguettevõtja kontaktisikuks objektidel </w:t>
      </w:r>
      <w:r w:rsidR="006541C5">
        <w:t>kokkuleppe</w:t>
      </w:r>
      <w:r>
        <w:t>ga</w:t>
      </w:r>
      <w:r w:rsidR="00E300C5">
        <w:t xml:space="preserve"> ja töödega</w:t>
      </w:r>
      <w:r>
        <w:t xml:space="preserve"> seotud üldistes küsimustes </w:t>
      </w:r>
      <w:r w:rsidR="005302DE">
        <w:t xml:space="preserve">on </w:t>
      </w:r>
      <w:r w:rsidR="00E300C5" w:rsidRPr="00830447">
        <w:t xml:space="preserve">Urmas Jõesaar,  </w:t>
      </w:r>
      <w:r w:rsidRPr="00830447">
        <w:t xml:space="preserve">telefon </w:t>
      </w:r>
      <w:r w:rsidR="00E300C5" w:rsidRPr="00830447">
        <w:t xml:space="preserve">+372 512 9808, </w:t>
      </w:r>
      <w:r w:rsidRPr="00830447">
        <w:t xml:space="preserve">e-posti aadress </w:t>
      </w:r>
      <w:proofErr w:type="spellStart"/>
      <w:r w:rsidR="00E300C5" w:rsidRPr="00830447">
        <w:t>urmas.joesaar@elering</w:t>
      </w:r>
      <w:proofErr w:type="spellEnd"/>
      <w:r w:rsidR="00E300C5" w:rsidRPr="00830447">
        <w:t>.</w:t>
      </w:r>
      <w:r w:rsidRPr="00830447">
        <w:t>;</w:t>
      </w:r>
    </w:p>
    <w:p w14:paraId="192D56E0" w14:textId="4D30EC5C" w:rsidR="009C07E9" w:rsidRPr="00507FE4" w:rsidRDefault="009C07E9" w:rsidP="00253432">
      <w:pPr>
        <w:pStyle w:val="Heading3"/>
      </w:pPr>
      <w:r w:rsidRPr="00507FE4">
        <w:t xml:space="preserve">Omaniku kontaktisikuks on </w:t>
      </w:r>
      <w:r w:rsidR="00507FE4" w:rsidRPr="00507FE4">
        <w:t>Helen Tuusti</w:t>
      </w:r>
      <w:r w:rsidR="00AA3D5D" w:rsidRPr="00507FE4">
        <w:t>,</w:t>
      </w:r>
      <w:r w:rsidRPr="00507FE4">
        <w:t xml:space="preserve"> telefon </w:t>
      </w:r>
      <w:r w:rsidR="00507FE4" w:rsidRPr="00507FE4">
        <w:t>56995393</w:t>
      </w:r>
      <w:r w:rsidR="00AA3D5D" w:rsidRPr="00507FE4">
        <w:t xml:space="preserve">, </w:t>
      </w:r>
      <w:r w:rsidRPr="00507FE4">
        <w:t xml:space="preserve">e-posti aadress </w:t>
      </w:r>
      <w:r w:rsidR="00507FE4" w:rsidRPr="00507FE4">
        <w:t>helen.tuusti@rmk.ee</w:t>
      </w:r>
    </w:p>
    <w:p w14:paraId="7B6A9C1A" w14:textId="77777777" w:rsidR="009C07E9" w:rsidRPr="00830447" w:rsidRDefault="009C07E9" w:rsidP="009A2C7F">
      <w:pPr>
        <w:pStyle w:val="Heading1"/>
      </w:pPr>
      <w:r w:rsidRPr="00830447">
        <w:t>TEATED</w:t>
      </w:r>
    </w:p>
    <w:p w14:paraId="43F379A7" w14:textId="77777777" w:rsidR="009C07E9" w:rsidRDefault="009C07E9" w:rsidP="001F50A9">
      <w:pPr>
        <w:pStyle w:val="Heading2"/>
      </w:pPr>
      <w:r w:rsidRPr="00830447">
        <w:t xml:space="preserve">Kõik </w:t>
      </w:r>
      <w:r w:rsidR="006541C5" w:rsidRPr="00830447">
        <w:t>kokkuleppe</w:t>
      </w:r>
      <w:r w:rsidRPr="00830447">
        <w:t xml:space="preserve"> ja selle täitmisega seotud teated loetakse</w:t>
      </w:r>
      <w:r>
        <w:t xml:space="preserve"> kooskõlas </w:t>
      </w:r>
      <w:r w:rsidR="006541C5">
        <w:t>kokkuleppe</w:t>
      </w:r>
      <w:r>
        <w:t xml:space="preserve">ga esitatuks, kui need on antud teisele poolele üle allkirja vastu või edastatud </w:t>
      </w:r>
      <w:r w:rsidR="006541C5">
        <w:t>kokkuleppe</w:t>
      </w:r>
      <w:r>
        <w:t xml:space="preserve">s nimetatud aadressile kirja või e-posti teel või sidevahendi numbril (välja arvatud juhul, kui </w:t>
      </w:r>
      <w:r w:rsidR="006541C5">
        <w:t>kokkuleppe</w:t>
      </w:r>
      <w:r>
        <w:t xml:space="preserve"> või seadusega on ette nähtud tahteavalduse edastamine ainult kirjalikult).</w:t>
      </w:r>
    </w:p>
    <w:p w14:paraId="6E8ED069" w14:textId="77777777" w:rsidR="009C07E9" w:rsidRDefault="009C07E9" w:rsidP="001F50A9">
      <w:pPr>
        <w:pStyle w:val="Heading2"/>
      </w:pPr>
      <w:r>
        <w:t xml:space="preserve">Pool kohustub teatama teisele poolele oma kontaktandmete muutumisest 3 (kolm) tööpäeva enne nende muutumist. </w:t>
      </w:r>
      <w:r w:rsidRPr="006F76D7">
        <w:t xml:space="preserve">Teatamata jätmisel loetakse teade nõuetekohaselt esitatuks </w:t>
      </w:r>
      <w:r w:rsidR="006541C5" w:rsidRPr="006F76D7">
        <w:t>kokkuleppe</w:t>
      </w:r>
      <w:r w:rsidRPr="006F76D7">
        <w:t xml:space="preserve">s nimetatud või pärast </w:t>
      </w:r>
      <w:r w:rsidR="006541C5" w:rsidRPr="006F76D7">
        <w:t>kokkuleppe</w:t>
      </w:r>
      <w:r w:rsidRPr="006F76D7">
        <w:t xml:space="preserve"> sõlmimist teisele poolele teatatud aadressil või sidevahendi </w:t>
      </w:r>
      <w:r w:rsidRPr="00487BF1">
        <w:t>numbril.</w:t>
      </w:r>
    </w:p>
    <w:p w14:paraId="77DE36B1" w14:textId="77777777" w:rsidR="009C07E9" w:rsidRPr="007634F7" w:rsidRDefault="009C07E9" w:rsidP="009A2C7F">
      <w:pPr>
        <w:pStyle w:val="Heading1"/>
      </w:pPr>
      <w:r w:rsidRPr="007634F7">
        <w:t>PRETENSIOONID</w:t>
      </w:r>
    </w:p>
    <w:p w14:paraId="22E50988" w14:textId="071F90F8" w:rsidR="009C07E9" w:rsidRPr="00EE4B4E" w:rsidRDefault="009C07E9" w:rsidP="001F50A9">
      <w:pPr>
        <w:pStyle w:val="Heading2"/>
      </w:pPr>
      <w:r w:rsidRPr="00EE4B4E">
        <w:t>Omanik kohustub esitama</w:t>
      </w:r>
      <w:r w:rsidR="00254E04">
        <w:t xml:space="preserve"> </w:t>
      </w:r>
      <w:r w:rsidR="005B2A40">
        <w:t xml:space="preserve">võrguettevõtja poolt </w:t>
      </w:r>
      <w:r w:rsidR="00254E04">
        <w:t>teostatud</w:t>
      </w:r>
      <w:r w:rsidRPr="00EE4B4E">
        <w:t xml:space="preserve"> </w:t>
      </w:r>
      <w:r w:rsidR="00254E04">
        <w:t>hooldustöödeg</w:t>
      </w:r>
      <w:r w:rsidRPr="00EE4B4E">
        <w:t>a s</w:t>
      </w:r>
      <w:r w:rsidR="00254E04">
        <w:t xml:space="preserve">eotud põhjendatud pretensioonid </w:t>
      </w:r>
      <w:r w:rsidRPr="00EE4B4E">
        <w:t xml:space="preserve">võrguettevõtjale mitte hiljem kui 6 (kuue) kuu jooksul arvates </w:t>
      </w:r>
      <w:r w:rsidR="00254E04">
        <w:t>hooldus</w:t>
      </w:r>
      <w:r w:rsidRPr="00EE4B4E">
        <w:t>töö lõpetamise päevast.</w:t>
      </w:r>
      <w:r w:rsidR="005302DE" w:rsidRPr="00EE4B4E">
        <w:t xml:space="preserve"> </w:t>
      </w:r>
    </w:p>
    <w:p w14:paraId="47AB692B" w14:textId="77777777" w:rsidR="009C07E9" w:rsidRDefault="009C07E9" w:rsidP="009A2C7F">
      <w:pPr>
        <w:pStyle w:val="Heading1"/>
      </w:pPr>
      <w:r>
        <w:t>VASTUTUS</w:t>
      </w:r>
    </w:p>
    <w:p w14:paraId="15EE6A65" w14:textId="77777777" w:rsidR="00F175EB" w:rsidRPr="00F175EB" w:rsidRDefault="00254E04" w:rsidP="001F50A9">
      <w:pPr>
        <w:pStyle w:val="Heading2"/>
      </w:pPr>
      <w:r>
        <w:t>Hooldustööde teostamise käigus l</w:t>
      </w:r>
      <w:r w:rsidR="00F175EB" w:rsidRPr="00F175EB">
        <w:t xml:space="preserve">angetatud, laasitud, sortimenti lõigatud ja kinnistu piirile </w:t>
      </w:r>
      <w:r w:rsidR="00A45244">
        <w:t xml:space="preserve">kokku veetud </w:t>
      </w:r>
      <w:r w:rsidR="00565C96">
        <w:t xml:space="preserve">ning virnastatud </w:t>
      </w:r>
      <w:r w:rsidR="00F175EB" w:rsidRPr="00F175EB">
        <w:t xml:space="preserve">puud </w:t>
      </w:r>
      <w:r w:rsidR="00C1130F">
        <w:t xml:space="preserve">ja raidmed </w:t>
      </w:r>
      <w:r w:rsidR="00F175EB" w:rsidRPr="00F175EB">
        <w:t>kuuluvad kinnistu omanikule ja võrguettevõtja nende säilimise eest ei vastuta.</w:t>
      </w:r>
    </w:p>
    <w:p w14:paraId="76745B03" w14:textId="77777777" w:rsidR="009C07E9" w:rsidRPr="007634F7" w:rsidRDefault="006541C5" w:rsidP="001F50A9">
      <w:pPr>
        <w:pStyle w:val="Heading2"/>
      </w:pPr>
      <w:r w:rsidRPr="007634F7">
        <w:t>Kokkuleppe</w:t>
      </w:r>
      <w:r w:rsidR="009C07E9" w:rsidRPr="007634F7">
        <w:t>st</w:t>
      </w:r>
      <w:r w:rsidR="002A15E0">
        <w:t xml:space="preserve"> või seadusest</w:t>
      </w:r>
      <w:r w:rsidR="009C07E9" w:rsidRPr="007634F7">
        <w:t xml:space="preserve"> tulenevate kohustuste täitmata jätmise eest või mittenõuetekohase täimisega teisele poolele tekitatud kahju eest kannavad pooled vastutust otsese varalise kahju ulatuses.</w:t>
      </w:r>
      <w:r w:rsidR="005302DE" w:rsidRPr="007634F7">
        <w:t xml:space="preserve">  </w:t>
      </w:r>
    </w:p>
    <w:p w14:paraId="68D47660" w14:textId="77777777" w:rsidR="00F37F9B" w:rsidRDefault="00254E04" w:rsidP="001F50A9">
      <w:pPr>
        <w:pStyle w:val="Heading2"/>
      </w:pPr>
      <w:r>
        <w:t>Hooldustööde</w:t>
      </w:r>
      <w:r w:rsidRPr="008B7506">
        <w:t xml:space="preserve"> </w:t>
      </w:r>
      <w:r w:rsidR="00F37F9B" w:rsidRPr="008B7506">
        <w:t xml:space="preserve">teostamist ega </w:t>
      </w:r>
      <w:r>
        <w:t>hooldus</w:t>
      </w:r>
      <w:r w:rsidR="00F37F9B" w:rsidRPr="008B7506">
        <w:t>tööde nõuetekohasest teostamisest tulenevaid tagajärgi ei käsitleta omanikule tekitatud kahjuna</w:t>
      </w:r>
      <w:r w:rsidR="00F37F9B">
        <w:t>.</w:t>
      </w:r>
    </w:p>
    <w:p w14:paraId="39CE3D7B" w14:textId="77777777" w:rsidR="009C07E9" w:rsidRDefault="009C07E9" w:rsidP="009A2C7F">
      <w:pPr>
        <w:pStyle w:val="Heading1"/>
      </w:pPr>
      <w:r>
        <w:lastRenderedPageBreak/>
        <w:t>VÄÄRAMATU JÕUD</w:t>
      </w:r>
    </w:p>
    <w:p w14:paraId="43898ED3" w14:textId="28B2F4AC" w:rsidR="00830447" w:rsidRPr="00830447" w:rsidRDefault="006541C5" w:rsidP="001F50A9">
      <w:pPr>
        <w:pStyle w:val="Heading2"/>
      </w:pPr>
      <w:r>
        <w:t>Kokkuleppe</w:t>
      </w:r>
      <w:r w:rsidR="009C07E9">
        <w:t xml:space="preserve">st tulenevate kohustuste mittetäitmist või mittenõuetekohast täitmist ei loeta </w:t>
      </w:r>
      <w:r>
        <w:t>kokkuleppe</w:t>
      </w:r>
      <w:r w:rsidR="009C07E9">
        <w:t xml:space="preserve"> rikkumiseks, kui selle põhjuseks olid vääramatu jõu asjaolud, mille saabumist pooled </w:t>
      </w:r>
      <w:r>
        <w:t>kokkuleppe</w:t>
      </w:r>
      <w:r w:rsidR="009C07E9">
        <w:t xml:space="preserve"> sõlmimisel ei näinud ette ega võinud ette näha.</w:t>
      </w:r>
    </w:p>
    <w:p w14:paraId="0F391743" w14:textId="77777777" w:rsidR="009C07E9" w:rsidRDefault="006541C5" w:rsidP="009A2C7F">
      <w:pPr>
        <w:pStyle w:val="Heading1"/>
      </w:pPr>
      <w:r>
        <w:t>KOKKULEPPE</w:t>
      </w:r>
      <w:r w:rsidR="009C07E9">
        <w:t xml:space="preserve"> MUUTMINE JA LÕPPEMINE</w:t>
      </w:r>
    </w:p>
    <w:p w14:paraId="1C3E1A51" w14:textId="77777777" w:rsidR="009C07E9" w:rsidRDefault="006541C5" w:rsidP="001F50A9">
      <w:pPr>
        <w:pStyle w:val="Heading2"/>
      </w:pPr>
      <w:r>
        <w:t>Kokkulepe</w:t>
      </w:r>
      <w:r w:rsidR="009C07E9">
        <w:t xml:space="preserve">t võib muuta üksnes poolte kirjaliku kokkuleppega, kui käesolevast </w:t>
      </w:r>
      <w:r>
        <w:t>kokkuleppe</w:t>
      </w:r>
      <w:r w:rsidR="009C07E9">
        <w:t>st või seadusest ei tulene teisiti.</w:t>
      </w:r>
    </w:p>
    <w:p w14:paraId="15845904" w14:textId="77777777" w:rsidR="009C07E9" w:rsidRDefault="00A45244" w:rsidP="001F50A9">
      <w:pPr>
        <w:pStyle w:val="Heading2"/>
      </w:pPr>
      <w:r>
        <w:t xml:space="preserve">Kokkulepe </w:t>
      </w:r>
      <w:r w:rsidR="009C07E9">
        <w:t>lõpeb:</w:t>
      </w:r>
    </w:p>
    <w:p w14:paraId="11579BCA" w14:textId="77777777" w:rsidR="00B36A22" w:rsidRDefault="006541C5" w:rsidP="00253432">
      <w:pPr>
        <w:pStyle w:val="Heading3"/>
      </w:pPr>
      <w:r>
        <w:t>kokkuleppe</w:t>
      </w:r>
      <w:r w:rsidR="009C07E9">
        <w:t xml:space="preserve"> lõpetamisel poolte kokkuleppel;</w:t>
      </w:r>
    </w:p>
    <w:p w14:paraId="690043BC" w14:textId="77777777" w:rsidR="00B36A22" w:rsidRDefault="00B36A22" w:rsidP="00253432">
      <w:pPr>
        <w:pStyle w:val="Heading3"/>
      </w:pPr>
      <w:r>
        <w:t xml:space="preserve">erakorraliselt võrguettevõtja poolt omanikule kirjalikku taasesitamist võimaldavas vormis tahteavalduse esitamisega juhul, kui omanik rikub kokkuleppest tulenevat kohustust </w:t>
      </w:r>
      <w:r w:rsidRPr="00B36A22">
        <w:t xml:space="preserve">ega ole vastavat rikkumist kõrvaldanud või lõpetanud ka </w:t>
      </w:r>
      <w:r>
        <w:t>võrguettevõtja</w:t>
      </w:r>
      <w:r w:rsidRPr="00B36A22">
        <w:t xml:space="preserve"> poolt antud täiendava tähtaja</w:t>
      </w:r>
      <w:r>
        <w:t xml:space="preserve"> jooksul, mis ei ole lühem kui </w:t>
      </w:r>
      <w:r w:rsidR="00171C72">
        <w:t>5</w:t>
      </w:r>
      <w:r w:rsidRPr="00B36A22">
        <w:t xml:space="preserve"> (</w:t>
      </w:r>
      <w:r w:rsidR="00171C72">
        <w:t>viis</w:t>
      </w:r>
      <w:r w:rsidRPr="00B36A22">
        <w:t>) kalendripäeva</w:t>
      </w:r>
      <w:r w:rsidR="00171C72">
        <w:t>;</w:t>
      </w:r>
    </w:p>
    <w:p w14:paraId="4A337BB5" w14:textId="77777777" w:rsidR="009C07E9" w:rsidRDefault="009C07E9" w:rsidP="00253432">
      <w:pPr>
        <w:pStyle w:val="Heading3"/>
      </w:pPr>
      <w:r>
        <w:t>muul seaduses sätestatud juhul.</w:t>
      </w:r>
    </w:p>
    <w:p w14:paraId="341DA49F" w14:textId="77777777" w:rsidR="009C07E9" w:rsidRDefault="009C07E9" w:rsidP="009A2C7F">
      <w:pPr>
        <w:pStyle w:val="Heading1"/>
      </w:pPr>
      <w:r>
        <w:t>LÕPPSÄTTED</w:t>
      </w:r>
    </w:p>
    <w:p w14:paraId="704147BE" w14:textId="77777777" w:rsidR="009C07E9" w:rsidRDefault="006541C5" w:rsidP="001F50A9">
      <w:pPr>
        <w:pStyle w:val="Heading2"/>
      </w:pPr>
      <w:r>
        <w:t>Kokkuleppe</w:t>
      </w:r>
      <w:r w:rsidR="009C07E9">
        <w:t xml:space="preserve"> allkirjastamisega lubab omanik võrguettevõtjal kasutada oma kontaktandmeid </w:t>
      </w:r>
      <w:r>
        <w:t>kokkuleppe</w:t>
      </w:r>
      <w:r w:rsidR="009C07E9">
        <w:t xml:space="preserve"> täitmiseks vajalikul moel, sh edastama neid </w:t>
      </w:r>
      <w:r w:rsidR="00254E04">
        <w:t xml:space="preserve">enda </w:t>
      </w:r>
      <w:r w:rsidR="009C07E9">
        <w:t>alltöövõtja</w:t>
      </w:r>
      <w:r w:rsidR="00254E04">
        <w:t>te</w:t>
      </w:r>
      <w:r w:rsidR="009C07E9">
        <w:t>le.</w:t>
      </w:r>
    </w:p>
    <w:p w14:paraId="136A3804" w14:textId="77777777" w:rsidR="009C07E9" w:rsidRDefault="006541C5" w:rsidP="001F50A9">
      <w:pPr>
        <w:pStyle w:val="Heading2"/>
      </w:pPr>
      <w:r>
        <w:t>Kokkuleppe</w:t>
      </w:r>
      <w:r w:rsidR="009C07E9">
        <w:t xml:space="preserve">st tulenevad vaidlused lahendavad pooled läbirääkimiste teel. Kokkuleppe mittesaavutamisel lahendatakse vaidlus </w:t>
      </w:r>
      <w:r w:rsidR="00EE4B4E">
        <w:t>Harju Maakohtus</w:t>
      </w:r>
      <w:r w:rsidR="009C07E9">
        <w:t>.</w:t>
      </w:r>
    </w:p>
    <w:p w14:paraId="429156FF" w14:textId="45D1408B" w:rsidR="00EB464F" w:rsidRPr="00EB464F" w:rsidRDefault="00A45244" w:rsidP="001F50A9">
      <w:pPr>
        <w:pStyle w:val="Heading2"/>
      </w:pPr>
      <w:r>
        <w:t xml:space="preserve">Kokkulepe </w:t>
      </w:r>
      <w:r w:rsidR="009C07E9">
        <w:t>jõustub selle allkirjastamisest poolte poolt</w:t>
      </w:r>
      <w:r w:rsidR="00EB464F">
        <w:t xml:space="preserve"> ning on allkirjastatud digitaalselt.</w:t>
      </w:r>
    </w:p>
    <w:p w14:paraId="5B13843C" w14:textId="77777777" w:rsidR="009C07E9" w:rsidRDefault="009C07E9" w:rsidP="001F50A9">
      <w:pPr>
        <w:pStyle w:val="Title"/>
      </w:pPr>
      <w:r>
        <w:t>POOLTE REKVISIIDID</w:t>
      </w:r>
    </w:p>
    <w:p w14:paraId="16C4CFD6" w14:textId="77777777" w:rsidR="009C07E9" w:rsidRDefault="009C07E9" w:rsidP="009A2C7F">
      <w:pPr>
        <w:pStyle w:val="BodyText"/>
      </w:pPr>
      <w:r>
        <w:t>Võrguettevõtja</w:t>
      </w:r>
      <w:r>
        <w:tab/>
      </w:r>
      <w:r>
        <w:tab/>
      </w:r>
      <w:r>
        <w:tab/>
      </w:r>
      <w:r w:rsidR="00D026C6">
        <w:tab/>
      </w:r>
      <w:r>
        <w:tab/>
      </w:r>
      <w:r w:rsidR="00FB752B">
        <w:tab/>
      </w:r>
      <w:r>
        <w:t>Omanik</w:t>
      </w:r>
    </w:p>
    <w:p w14:paraId="1765F6A6" w14:textId="77777777" w:rsidR="009C07E9" w:rsidRDefault="004A1316" w:rsidP="009A2C7F">
      <w:pPr>
        <w:pStyle w:val="BodyText"/>
      </w:pPr>
      <w:r>
        <w:t xml:space="preserve">Elering </w:t>
      </w:r>
      <w:r w:rsidR="00A5623F">
        <w:t>AS</w:t>
      </w:r>
      <w:r w:rsidR="009C07E9">
        <w:tab/>
      </w:r>
      <w:r w:rsidR="009C07E9">
        <w:tab/>
      </w:r>
      <w:r w:rsidR="009C07E9">
        <w:tab/>
      </w:r>
      <w:r w:rsidR="00D026C6">
        <w:tab/>
      </w:r>
      <w:r w:rsidR="009C07E9">
        <w:tab/>
      </w:r>
      <w:r w:rsidR="005A5E98">
        <w:tab/>
      </w:r>
      <w:r w:rsidR="00E300C5" w:rsidRPr="00E300C5">
        <w:t>R</w:t>
      </w:r>
      <w:r w:rsidR="00C528F8">
        <w:t>iigimetsa Majandamise Keskus</w:t>
      </w:r>
    </w:p>
    <w:p w14:paraId="3DB3F0BB" w14:textId="77777777" w:rsidR="00471FCB" w:rsidRDefault="00471FCB" w:rsidP="009A2C7F">
      <w:pPr>
        <w:pStyle w:val="BodyText"/>
      </w:pPr>
      <w:r>
        <w:t>Kadaka tee 42</w:t>
      </w:r>
      <w:r>
        <w:tab/>
        <w:t>,</w:t>
      </w:r>
      <w:r>
        <w:tab/>
      </w:r>
      <w:r>
        <w:tab/>
      </w:r>
      <w:r>
        <w:tab/>
      </w:r>
      <w:r>
        <w:tab/>
      </w:r>
      <w:r>
        <w:tab/>
      </w:r>
      <w:r w:rsidRPr="005126A6">
        <w:t>Mõisa 3, Sagadi küla</w:t>
      </w:r>
      <w:r>
        <w:t xml:space="preserve">, </w:t>
      </w:r>
      <w:r w:rsidRPr="005126A6">
        <w:t xml:space="preserve">Haljala vald, </w:t>
      </w:r>
      <w:r>
        <w:t xml:space="preserve">          </w:t>
      </w:r>
    </w:p>
    <w:p w14:paraId="3B271924" w14:textId="77777777" w:rsidR="00471FCB" w:rsidRDefault="00471FCB" w:rsidP="009A2C7F">
      <w:pPr>
        <w:pStyle w:val="BodyText"/>
      </w:pPr>
      <w:r>
        <w:t>12915 Tallinn,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26A6">
        <w:t>45403</w:t>
      </w:r>
      <w:r>
        <w:tab/>
      </w:r>
      <w:r w:rsidRPr="005126A6">
        <w:t>Lääne-Vi</w:t>
      </w:r>
      <w:r>
        <w:t xml:space="preserve">ru maakond                   </w:t>
      </w:r>
    </w:p>
    <w:p w14:paraId="65FC406F" w14:textId="77777777" w:rsidR="00471FCB" w:rsidRDefault="00471FCB" w:rsidP="009A2C7F">
      <w:pPr>
        <w:pStyle w:val="BodyText"/>
      </w:pPr>
      <w:proofErr w:type="spellStart"/>
      <w:r>
        <w:t>reg.</w:t>
      </w:r>
      <w:r w:rsidRPr="00471FCB">
        <w:t>kood</w:t>
      </w:r>
      <w:proofErr w:type="spellEnd"/>
      <w:r w:rsidRPr="00471FCB">
        <w:t xml:space="preserve"> 11022625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reg</w:t>
      </w:r>
      <w:proofErr w:type="spellEnd"/>
      <w:r>
        <w:t xml:space="preserve">. kood </w:t>
      </w:r>
      <w:r w:rsidRPr="005126A6">
        <w:t>70004459</w:t>
      </w:r>
    </w:p>
    <w:p w14:paraId="1940D1AC" w14:textId="77777777" w:rsidR="00471FCB" w:rsidRDefault="00471FCB" w:rsidP="009A2C7F">
      <w:pPr>
        <w:pStyle w:val="BodyText"/>
      </w:pPr>
      <w:r>
        <w:t>tel 71 51 222</w:t>
      </w:r>
      <w:r>
        <w:tab/>
      </w:r>
      <w:r>
        <w:tab/>
      </w:r>
      <w:r>
        <w:tab/>
      </w:r>
      <w:r>
        <w:tab/>
      </w:r>
      <w:r>
        <w:tab/>
      </w:r>
      <w:r>
        <w:tab/>
        <w:t>tel 676 7500</w:t>
      </w:r>
      <w:r>
        <w:tab/>
      </w:r>
    </w:p>
    <w:p w14:paraId="66B863D0" w14:textId="77777777" w:rsidR="009C07E9" w:rsidRDefault="009C07E9" w:rsidP="009A2C7F">
      <w:pPr>
        <w:pStyle w:val="BodyText"/>
      </w:pPr>
      <w:r>
        <w:tab/>
      </w:r>
      <w:r>
        <w:tab/>
      </w:r>
      <w:r>
        <w:tab/>
      </w:r>
      <w:r w:rsidR="00D026C6">
        <w:tab/>
      </w:r>
      <w:r>
        <w:tab/>
      </w:r>
    </w:p>
    <w:p w14:paraId="4ADA0278" w14:textId="77777777" w:rsidR="009C07E9" w:rsidRDefault="009C07E9" w:rsidP="009A2C7F">
      <w:pPr>
        <w:pStyle w:val="BodyText"/>
      </w:pPr>
      <w:r>
        <w:t>e-mail:</w:t>
      </w:r>
      <w:r w:rsidR="004A1316">
        <w:t>info@elering.ee</w:t>
      </w:r>
      <w:r>
        <w:tab/>
      </w:r>
      <w:r>
        <w:tab/>
      </w:r>
      <w:r w:rsidR="00D026C6">
        <w:tab/>
      </w:r>
      <w:r>
        <w:tab/>
        <w:t xml:space="preserve">e-mail: </w:t>
      </w:r>
      <w:r w:rsidR="005126A6">
        <w:t>rmk@rmk.ee</w:t>
      </w:r>
    </w:p>
    <w:p w14:paraId="289DA29E" w14:textId="77777777" w:rsidR="009C07E9" w:rsidRDefault="009C07E9" w:rsidP="009A2C7F">
      <w:pPr>
        <w:pStyle w:val="BodyText"/>
      </w:pPr>
      <w:r>
        <w:t>Võrguettevõtja esindaja:</w:t>
      </w:r>
      <w:r>
        <w:tab/>
      </w:r>
      <w:r>
        <w:tab/>
      </w:r>
      <w:r w:rsidR="00D026C6">
        <w:tab/>
      </w:r>
      <w:r>
        <w:tab/>
        <w:t>Omanik:</w:t>
      </w:r>
    </w:p>
    <w:p w14:paraId="427445E4" w14:textId="77777777" w:rsidR="009C07E9" w:rsidRDefault="009C07E9" w:rsidP="009A2C7F">
      <w:pPr>
        <w:pStyle w:val="BodyText"/>
      </w:pPr>
    </w:p>
    <w:p w14:paraId="01AA020A" w14:textId="77777777" w:rsidR="005572C2" w:rsidRDefault="009C07E9" w:rsidP="009A2C7F">
      <w:pPr>
        <w:pStyle w:val="BodyText"/>
      </w:pPr>
      <w:r>
        <w:t>……………………………</w:t>
      </w:r>
      <w:r>
        <w:tab/>
      </w:r>
      <w:r>
        <w:tab/>
      </w:r>
      <w:r w:rsidR="003F116C">
        <w:tab/>
      </w:r>
      <w:r>
        <w:tab/>
        <w:t>………………………….</w:t>
      </w:r>
    </w:p>
    <w:p w14:paraId="721CF4AC" w14:textId="77777777" w:rsidR="003B0B31" w:rsidRPr="009C07E9" w:rsidRDefault="003B0B31" w:rsidP="009A2C7F">
      <w:pPr>
        <w:pStyle w:val="BodyText"/>
      </w:pPr>
    </w:p>
    <w:sectPr w:rsidR="003B0B31" w:rsidRPr="009C07E9" w:rsidSect="00B73B9F">
      <w:footerReference w:type="default" r:id="rId12"/>
      <w:pgSz w:w="11907" w:h="16840" w:code="9"/>
      <w:pgMar w:top="851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5777" w14:textId="77777777" w:rsidR="00354100" w:rsidRDefault="00354100">
      <w:r>
        <w:separator/>
      </w:r>
    </w:p>
  </w:endnote>
  <w:endnote w:type="continuationSeparator" w:id="0">
    <w:p w14:paraId="40CC812B" w14:textId="77777777" w:rsidR="00354100" w:rsidRDefault="0035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6F4E" w14:textId="57029457" w:rsidR="00CF57A7" w:rsidRPr="00BF6DBE" w:rsidRDefault="00CF57A7" w:rsidP="008B2C71">
    <w:pPr>
      <w:pStyle w:val="Footer"/>
    </w:pPr>
    <w:r>
      <w:tab/>
      <w:t xml:space="preserve">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2509" w14:textId="77777777" w:rsidR="00354100" w:rsidRDefault="00354100">
      <w:r>
        <w:separator/>
      </w:r>
    </w:p>
  </w:footnote>
  <w:footnote w:type="continuationSeparator" w:id="0">
    <w:p w14:paraId="0F8B28F9" w14:textId="77777777" w:rsidR="00354100" w:rsidRDefault="00354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0BC7"/>
    <w:multiLevelType w:val="multilevel"/>
    <w:tmpl w:val="54CEE62C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237E4E30"/>
    <w:multiLevelType w:val="multilevel"/>
    <w:tmpl w:val="93DCD5E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2C0B5E38"/>
    <w:multiLevelType w:val="multilevel"/>
    <w:tmpl w:val="D938EE14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792" w:hanging="508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1650" w:hanging="657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isLgl/>
      <w:suff w:val="space"/>
      <w:lvlText w:val="%1.%2.%3.%4."/>
      <w:lvlJc w:val="left"/>
      <w:pPr>
        <w:ind w:left="1728" w:hanging="877"/>
      </w:pPr>
      <w:rPr>
        <w:rFonts w:ascii="Times New Roman" w:hAnsi="Times New Roman" w:hint="default"/>
        <w:caps w:val="0"/>
        <w:vanish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687"/>
        </w:tabs>
        <w:ind w:left="2232" w:hanging="985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4B4288A"/>
    <w:multiLevelType w:val="multilevel"/>
    <w:tmpl w:val="E24E6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6523618"/>
    <w:multiLevelType w:val="hybridMultilevel"/>
    <w:tmpl w:val="DE5602E6"/>
    <w:lvl w:ilvl="0" w:tplc="425888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64CF1"/>
    <w:multiLevelType w:val="multilevel"/>
    <w:tmpl w:val="6CEE7D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A6915D9"/>
    <w:multiLevelType w:val="multilevel"/>
    <w:tmpl w:val="03F65CE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FC377C7"/>
    <w:multiLevelType w:val="multilevel"/>
    <w:tmpl w:val="A1388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3485D0F"/>
    <w:multiLevelType w:val="multilevel"/>
    <w:tmpl w:val="805254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9" w15:restartNumberingAfterBreak="0">
    <w:nsid w:val="7CCE42F1"/>
    <w:multiLevelType w:val="multilevel"/>
    <w:tmpl w:val="FCDE9862"/>
    <w:lvl w:ilvl="0">
      <w:start w:val="1"/>
      <w:numFmt w:val="decimal"/>
      <w:pStyle w:val="Heading1"/>
      <w:lvlText w:val="%1."/>
      <w:lvlJc w:val="left"/>
      <w:pPr>
        <w:tabs>
          <w:tab w:val="num" w:pos="732"/>
        </w:tabs>
        <w:ind w:left="732" w:hanging="432"/>
      </w:pPr>
      <w:rPr>
        <w:rFonts w:hint="default"/>
        <w:sz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76"/>
        </w:tabs>
        <w:ind w:left="876" w:hanging="576"/>
      </w:pPr>
      <w:rPr>
        <w:rFonts w:hint="default"/>
        <w:b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  <w:b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64"/>
        </w:tabs>
        <w:ind w:left="1164" w:hanging="864"/>
      </w:pPr>
      <w:rPr>
        <w:rFonts w:hint="default"/>
        <w:caps w:val="0"/>
        <w:vanish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8"/>
        </w:tabs>
        <w:ind w:left="13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52"/>
        </w:tabs>
        <w:ind w:left="14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96"/>
        </w:tabs>
        <w:ind w:left="15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84"/>
        </w:tabs>
        <w:ind w:left="1884" w:hanging="1584"/>
      </w:pPr>
      <w:rPr>
        <w:rFonts w:hint="default"/>
      </w:rPr>
    </w:lvl>
  </w:abstractNum>
  <w:num w:numId="1" w16cid:durableId="861357768">
    <w:abstractNumId w:val="9"/>
  </w:num>
  <w:num w:numId="2" w16cid:durableId="206190045">
    <w:abstractNumId w:val="5"/>
  </w:num>
  <w:num w:numId="3" w16cid:durableId="19935985">
    <w:abstractNumId w:val="0"/>
  </w:num>
  <w:num w:numId="4" w16cid:durableId="832061992">
    <w:abstractNumId w:val="3"/>
  </w:num>
  <w:num w:numId="5" w16cid:durableId="95444566">
    <w:abstractNumId w:val="7"/>
  </w:num>
  <w:num w:numId="6" w16cid:durableId="1022435732">
    <w:abstractNumId w:val="6"/>
  </w:num>
  <w:num w:numId="7" w16cid:durableId="439833428">
    <w:abstractNumId w:val="1"/>
  </w:num>
  <w:num w:numId="8" w16cid:durableId="342823627">
    <w:abstractNumId w:val="2"/>
  </w:num>
  <w:num w:numId="9" w16cid:durableId="128978099">
    <w:abstractNumId w:val="8"/>
  </w:num>
  <w:num w:numId="10" w16cid:durableId="1437939750">
    <w:abstractNumId w:val="8"/>
    <w:lvlOverride w:ilvl="0">
      <w:startOverride w:val="2"/>
    </w:lvlOverride>
    <w:lvlOverride w:ilvl="1">
      <w:startOverride w:val="1"/>
    </w:lvlOverride>
  </w:num>
  <w:num w:numId="11" w16cid:durableId="197817017">
    <w:abstractNumId w:val="8"/>
    <w:lvlOverride w:ilvl="0">
      <w:startOverride w:val="2"/>
    </w:lvlOverride>
    <w:lvlOverride w:ilvl="1">
      <w:startOverride w:val="1"/>
    </w:lvlOverride>
  </w:num>
  <w:num w:numId="12" w16cid:durableId="1474324712">
    <w:abstractNumId w:val="8"/>
    <w:lvlOverride w:ilvl="0">
      <w:startOverride w:val="2"/>
    </w:lvlOverride>
    <w:lvlOverride w:ilvl="1">
      <w:startOverride w:val="1"/>
    </w:lvlOverride>
  </w:num>
  <w:num w:numId="13" w16cid:durableId="60448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BE"/>
    <w:rsid w:val="000115CC"/>
    <w:rsid w:val="00025251"/>
    <w:rsid w:val="00032FA7"/>
    <w:rsid w:val="00050DCC"/>
    <w:rsid w:val="00060E2A"/>
    <w:rsid w:val="0006399D"/>
    <w:rsid w:val="000838D2"/>
    <w:rsid w:val="000C0893"/>
    <w:rsid w:val="000D46FC"/>
    <w:rsid w:val="00113D3A"/>
    <w:rsid w:val="001156CD"/>
    <w:rsid w:val="001348B8"/>
    <w:rsid w:val="00140250"/>
    <w:rsid w:val="001454E4"/>
    <w:rsid w:val="0016205E"/>
    <w:rsid w:val="00163289"/>
    <w:rsid w:val="00165B89"/>
    <w:rsid w:val="00167A31"/>
    <w:rsid w:val="00171C72"/>
    <w:rsid w:val="00176DDB"/>
    <w:rsid w:val="001807D3"/>
    <w:rsid w:val="00184612"/>
    <w:rsid w:val="001A0BE0"/>
    <w:rsid w:val="001B1346"/>
    <w:rsid w:val="001B13FD"/>
    <w:rsid w:val="001C4F9B"/>
    <w:rsid w:val="001F50A9"/>
    <w:rsid w:val="00204159"/>
    <w:rsid w:val="00221D70"/>
    <w:rsid w:val="00223963"/>
    <w:rsid w:val="00231EE3"/>
    <w:rsid w:val="0023596C"/>
    <w:rsid w:val="00246866"/>
    <w:rsid w:val="00253432"/>
    <w:rsid w:val="00253433"/>
    <w:rsid w:val="00254E04"/>
    <w:rsid w:val="002554AF"/>
    <w:rsid w:val="00257B5A"/>
    <w:rsid w:val="0026741A"/>
    <w:rsid w:val="002701E3"/>
    <w:rsid w:val="00275457"/>
    <w:rsid w:val="002A15E0"/>
    <w:rsid w:val="002A4A2F"/>
    <w:rsid w:val="002A5CB4"/>
    <w:rsid w:val="002A6739"/>
    <w:rsid w:val="002B16D6"/>
    <w:rsid w:val="002B6095"/>
    <w:rsid w:val="002B6992"/>
    <w:rsid w:val="002C0A5E"/>
    <w:rsid w:val="002C4870"/>
    <w:rsid w:val="002F1541"/>
    <w:rsid w:val="002F4DD6"/>
    <w:rsid w:val="0032041B"/>
    <w:rsid w:val="003279E0"/>
    <w:rsid w:val="00343EC9"/>
    <w:rsid w:val="003525A4"/>
    <w:rsid w:val="00354100"/>
    <w:rsid w:val="00356C27"/>
    <w:rsid w:val="00365DDD"/>
    <w:rsid w:val="003662C0"/>
    <w:rsid w:val="00372E1C"/>
    <w:rsid w:val="003738C9"/>
    <w:rsid w:val="00391438"/>
    <w:rsid w:val="003A75D1"/>
    <w:rsid w:val="003B0B31"/>
    <w:rsid w:val="003C3289"/>
    <w:rsid w:val="003C5A50"/>
    <w:rsid w:val="003E5287"/>
    <w:rsid w:val="003E779D"/>
    <w:rsid w:val="003F116C"/>
    <w:rsid w:val="00400CF3"/>
    <w:rsid w:val="00405271"/>
    <w:rsid w:val="004162D4"/>
    <w:rsid w:val="00426F7E"/>
    <w:rsid w:val="004508DB"/>
    <w:rsid w:val="004633F1"/>
    <w:rsid w:val="00471FCB"/>
    <w:rsid w:val="00477FB6"/>
    <w:rsid w:val="00481EDA"/>
    <w:rsid w:val="00487BF1"/>
    <w:rsid w:val="004A1316"/>
    <w:rsid w:val="004B6974"/>
    <w:rsid w:val="004C1167"/>
    <w:rsid w:val="004C6175"/>
    <w:rsid w:val="004D29AD"/>
    <w:rsid w:val="004D4C2E"/>
    <w:rsid w:val="004E7BBC"/>
    <w:rsid w:val="004F2613"/>
    <w:rsid w:val="004F301D"/>
    <w:rsid w:val="004F5DF6"/>
    <w:rsid w:val="004F66D5"/>
    <w:rsid w:val="004F7EAF"/>
    <w:rsid w:val="00507FE4"/>
    <w:rsid w:val="005126A6"/>
    <w:rsid w:val="00514207"/>
    <w:rsid w:val="0052198F"/>
    <w:rsid w:val="00524EEE"/>
    <w:rsid w:val="005259E0"/>
    <w:rsid w:val="005271FD"/>
    <w:rsid w:val="00527FF2"/>
    <w:rsid w:val="005302DE"/>
    <w:rsid w:val="00545E5E"/>
    <w:rsid w:val="0055115C"/>
    <w:rsid w:val="00554F21"/>
    <w:rsid w:val="0055559E"/>
    <w:rsid w:val="00555D81"/>
    <w:rsid w:val="005572C2"/>
    <w:rsid w:val="00565C96"/>
    <w:rsid w:val="00571CDC"/>
    <w:rsid w:val="005724E3"/>
    <w:rsid w:val="005A5E98"/>
    <w:rsid w:val="005B2A40"/>
    <w:rsid w:val="005B7A6E"/>
    <w:rsid w:val="005C75E1"/>
    <w:rsid w:val="005D3CA2"/>
    <w:rsid w:val="006031AA"/>
    <w:rsid w:val="006048B6"/>
    <w:rsid w:val="00612257"/>
    <w:rsid w:val="00614D08"/>
    <w:rsid w:val="006541C5"/>
    <w:rsid w:val="006578C5"/>
    <w:rsid w:val="00661924"/>
    <w:rsid w:val="00665E74"/>
    <w:rsid w:val="0066783E"/>
    <w:rsid w:val="0068394F"/>
    <w:rsid w:val="006A17C6"/>
    <w:rsid w:val="006C4D32"/>
    <w:rsid w:val="006D64C7"/>
    <w:rsid w:val="006E5F21"/>
    <w:rsid w:val="006F3FA7"/>
    <w:rsid w:val="006F6D61"/>
    <w:rsid w:val="006F7668"/>
    <w:rsid w:val="006F76D7"/>
    <w:rsid w:val="00711CA4"/>
    <w:rsid w:val="0072074B"/>
    <w:rsid w:val="00720ADB"/>
    <w:rsid w:val="00735B07"/>
    <w:rsid w:val="007360C3"/>
    <w:rsid w:val="00743716"/>
    <w:rsid w:val="00753599"/>
    <w:rsid w:val="0075514E"/>
    <w:rsid w:val="007634F7"/>
    <w:rsid w:val="00770DF8"/>
    <w:rsid w:val="00772591"/>
    <w:rsid w:val="00781DC7"/>
    <w:rsid w:val="00783B3D"/>
    <w:rsid w:val="00785460"/>
    <w:rsid w:val="007A2F3C"/>
    <w:rsid w:val="007A7153"/>
    <w:rsid w:val="007B058D"/>
    <w:rsid w:val="007B1D77"/>
    <w:rsid w:val="007C5666"/>
    <w:rsid w:val="007E029C"/>
    <w:rsid w:val="007F323B"/>
    <w:rsid w:val="00815877"/>
    <w:rsid w:val="00827396"/>
    <w:rsid w:val="00827669"/>
    <w:rsid w:val="00830447"/>
    <w:rsid w:val="0084359F"/>
    <w:rsid w:val="008635EC"/>
    <w:rsid w:val="00871287"/>
    <w:rsid w:val="00887277"/>
    <w:rsid w:val="008A2229"/>
    <w:rsid w:val="008B2C71"/>
    <w:rsid w:val="008D0350"/>
    <w:rsid w:val="008D3068"/>
    <w:rsid w:val="008D3AEA"/>
    <w:rsid w:val="008E443A"/>
    <w:rsid w:val="008E740E"/>
    <w:rsid w:val="008F452E"/>
    <w:rsid w:val="00917B0F"/>
    <w:rsid w:val="00921BF5"/>
    <w:rsid w:val="009268DB"/>
    <w:rsid w:val="00926ADC"/>
    <w:rsid w:val="00946BF4"/>
    <w:rsid w:val="00952D4B"/>
    <w:rsid w:val="00976444"/>
    <w:rsid w:val="009951EA"/>
    <w:rsid w:val="009A2C7F"/>
    <w:rsid w:val="009B5BDF"/>
    <w:rsid w:val="009C07E9"/>
    <w:rsid w:val="009C35F2"/>
    <w:rsid w:val="009D0BC8"/>
    <w:rsid w:val="009D7EFE"/>
    <w:rsid w:val="009F4EE3"/>
    <w:rsid w:val="009F75C9"/>
    <w:rsid w:val="00A27B7B"/>
    <w:rsid w:val="00A45244"/>
    <w:rsid w:val="00A52F37"/>
    <w:rsid w:val="00A53893"/>
    <w:rsid w:val="00A5603C"/>
    <w:rsid w:val="00A5623F"/>
    <w:rsid w:val="00A6726C"/>
    <w:rsid w:val="00A73068"/>
    <w:rsid w:val="00A84989"/>
    <w:rsid w:val="00AA1E95"/>
    <w:rsid w:val="00AA3D5D"/>
    <w:rsid w:val="00AA407B"/>
    <w:rsid w:val="00AB50A4"/>
    <w:rsid w:val="00AC6A35"/>
    <w:rsid w:val="00AC70A2"/>
    <w:rsid w:val="00AD1791"/>
    <w:rsid w:val="00AD76E6"/>
    <w:rsid w:val="00AE27B3"/>
    <w:rsid w:val="00B042E4"/>
    <w:rsid w:val="00B07F40"/>
    <w:rsid w:val="00B17F9F"/>
    <w:rsid w:val="00B36A22"/>
    <w:rsid w:val="00B36C21"/>
    <w:rsid w:val="00B475F1"/>
    <w:rsid w:val="00B503A1"/>
    <w:rsid w:val="00B5314F"/>
    <w:rsid w:val="00B61353"/>
    <w:rsid w:val="00B62BA0"/>
    <w:rsid w:val="00B70E31"/>
    <w:rsid w:val="00B73B9F"/>
    <w:rsid w:val="00B859EA"/>
    <w:rsid w:val="00B90F2F"/>
    <w:rsid w:val="00BB1583"/>
    <w:rsid w:val="00BB24DA"/>
    <w:rsid w:val="00BB73F9"/>
    <w:rsid w:val="00BC003D"/>
    <w:rsid w:val="00BF2153"/>
    <w:rsid w:val="00BF6DBE"/>
    <w:rsid w:val="00C01605"/>
    <w:rsid w:val="00C1130F"/>
    <w:rsid w:val="00C13138"/>
    <w:rsid w:val="00C20DC8"/>
    <w:rsid w:val="00C22846"/>
    <w:rsid w:val="00C2788F"/>
    <w:rsid w:val="00C40CCB"/>
    <w:rsid w:val="00C528F8"/>
    <w:rsid w:val="00CA1226"/>
    <w:rsid w:val="00CA2360"/>
    <w:rsid w:val="00CC3B5C"/>
    <w:rsid w:val="00CE0FC1"/>
    <w:rsid w:val="00CF1241"/>
    <w:rsid w:val="00CF4CFA"/>
    <w:rsid w:val="00CF57A7"/>
    <w:rsid w:val="00D0098E"/>
    <w:rsid w:val="00D026C6"/>
    <w:rsid w:val="00D11FE9"/>
    <w:rsid w:val="00D1588E"/>
    <w:rsid w:val="00D1748C"/>
    <w:rsid w:val="00D27CBE"/>
    <w:rsid w:val="00D36DB8"/>
    <w:rsid w:val="00D406BA"/>
    <w:rsid w:val="00D412A6"/>
    <w:rsid w:val="00D41D70"/>
    <w:rsid w:val="00D65D91"/>
    <w:rsid w:val="00D67F90"/>
    <w:rsid w:val="00D742CF"/>
    <w:rsid w:val="00D75435"/>
    <w:rsid w:val="00D8406D"/>
    <w:rsid w:val="00D860F3"/>
    <w:rsid w:val="00D86F55"/>
    <w:rsid w:val="00DA1FAF"/>
    <w:rsid w:val="00DA68A2"/>
    <w:rsid w:val="00DB3E75"/>
    <w:rsid w:val="00DB7438"/>
    <w:rsid w:val="00DC0342"/>
    <w:rsid w:val="00DC45E9"/>
    <w:rsid w:val="00DC5795"/>
    <w:rsid w:val="00DD42D3"/>
    <w:rsid w:val="00DE7C93"/>
    <w:rsid w:val="00DF5E26"/>
    <w:rsid w:val="00E0418F"/>
    <w:rsid w:val="00E052E9"/>
    <w:rsid w:val="00E14654"/>
    <w:rsid w:val="00E15913"/>
    <w:rsid w:val="00E300C5"/>
    <w:rsid w:val="00E31AC6"/>
    <w:rsid w:val="00E31AF4"/>
    <w:rsid w:val="00E33054"/>
    <w:rsid w:val="00E33A01"/>
    <w:rsid w:val="00E576FC"/>
    <w:rsid w:val="00EA2976"/>
    <w:rsid w:val="00EB464F"/>
    <w:rsid w:val="00EC0019"/>
    <w:rsid w:val="00ED1929"/>
    <w:rsid w:val="00ED1D18"/>
    <w:rsid w:val="00ED2429"/>
    <w:rsid w:val="00EE4B4E"/>
    <w:rsid w:val="00EF1F93"/>
    <w:rsid w:val="00F06149"/>
    <w:rsid w:val="00F14DDE"/>
    <w:rsid w:val="00F175EB"/>
    <w:rsid w:val="00F24709"/>
    <w:rsid w:val="00F30972"/>
    <w:rsid w:val="00F3208A"/>
    <w:rsid w:val="00F37F9B"/>
    <w:rsid w:val="00F62A03"/>
    <w:rsid w:val="00F74148"/>
    <w:rsid w:val="00F77A74"/>
    <w:rsid w:val="00F80188"/>
    <w:rsid w:val="00F94E79"/>
    <w:rsid w:val="00F960BD"/>
    <w:rsid w:val="00FA6809"/>
    <w:rsid w:val="00FB752B"/>
    <w:rsid w:val="00FD08AD"/>
    <w:rsid w:val="00FD3CB8"/>
    <w:rsid w:val="00FE0394"/>
    <w:rsid w:val="00FF14DD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1A96"/>
  <w15:docId w15:val="{E569AE4E-24D2-4C79-B5F0-AF72ECC2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sz w:val="24"/>
      <w:lang w:eastAsia="en-US"/>
    </w:rPr>
  </w:style>
  <w:style w:type="paragraph" w:styleId="Heading1">
    <w:name w:val="heading 1"/>
    <w:basedOn w:val="Normal"/>
    <w:next w:val="BodyText"/>
    <w:autoRedefine/>
    <w:qFormat/>
    <w:rsid w:val="009A2C7F"/>
    <w:pPr>
      <w:numPr>
        <w:numId w:val="1"/>
      </w:numPr>
      <w:spacing w:before="360" w:after="120"/>
      <w:ind w:right="15"/>
      <w:jc w:val="both"/>
      <w:outlineLvl w:val="0"/>
    </w:pPr>
    <w:rPr>
      <w:b/>
      <w:kern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1F50A9"/>
    <w:pPr>
      <w:numPr>
        <w:ilvl w:val="1"/>
        <w:numId w:val="1"/>
      </w:numPr>
      <w:spacing w:before="90" w:after="90"/>
      <w:jc w:val="both"/>
      <w:outlineLvl w:val="1"/>
    </w:pPr>
  </w:style>
  <w:style w:type="paragraph" w:styleId="Heading3">
    <w:name w:val="heading 3"/>
    <w:basedOn w:val="Normal"/>
    <w:next w:val="BodyText"/>
    <w:autoRedefine/>
    <w:qFormat/>
    <w:rsid w:val="00253432"/>
    <w:pPr>
      <w:numPr>
        <w:ilvl w:val="2"/>
        <w:numId w:val="1"/>
      </w:numPr>
      <w:spacing w:before="90" w:after="90"/>
      <w:jc w:val="both"/>
      <w:outlineLvl w:val="2"/>
    </w:pPr>
  </w:style>
  <w:style w:type="paragraph" w:styleId="Heading4">
    <w:name w:val="heading 4"/>
    <w:basedOn w:val="Normal"/>
    <w:next w:val="BodyText"/>
    <w:qFormat/>
    <w:rsid w:val="002C0A5E"/>
    <w:pPr>
      <w:keepNext/>
      <w:numPr>
        <w:ilvl w:val="3"/>
        <w:numId w:val="1"/>
      </w:numPr>
      <w:spacing w:before="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2C0A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C0A5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C0A5E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2C0A5E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2C0A5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alkiri">
    <w:name w:val="pealkiri"/>
    <w:basedOn w:val="Normal"/>
    <w:autoRedefine/>
    <w:rsid w:val="00D27CBE"/>
    <w:pPr>
      <w:spacing w:before="300" w:after="60"/>
    </w:pPr>
    <w:rPr>
      <w:b/>
    </w:rPr>
  </w:style>
  <w:style w:type="paragraph" w:styleId="Header">
    <w:name w:val="header"/>
    <w:basedOn w:val="Normal"/>
    <w:autoRedefine/>
    <w:rsid w:val="009B5BDF"/>
    <w:pPr>
      <w:tabs>
        <w:tab w:val="center" w:pos="4153"/>
        <w:tab w:val="right" w:pos="8306"/>
      </w:tabs>
      <w:spacing w:before="0"/>
      <w:jc w:val="right"/>
    </w:pPr>
    <w:rPr>
      <w:sz w:val="20"/>
    </w:rPr>
  </w:style>
  <w:style w:type="paragraph" w:styleId="Footer">
    <w:name w:val="footer"/>
    <w:basedOn w:val="Normal"/>
    <w:autoRedefine/>
    <w:rsid w:val="008B2C71"/>
    <w:pPr>
      <w:tabs>
        <w:tab w:val="center" w:pos="4153"/>
        <w:tab w:val="right" w:pos="8306"/>
      </w:tabs>
      <w:spacing w:before="60"/>
      <w:jc w:val="right"/>
    </w:pPr>
    <w:rPr>
      <w:snapToGrid w:val="0"/>
      <w:sz w:val="20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link w:val="CommentTextChar"/>
    <w:pPr>
      <w:spacing w:before="0"/>
    </w:pPr>
    <w:rPr>
      <w:sz w:val="20"/>
    </w:rPr>
  </w:style>
  <w:style w:type="paragraph" w:styleId="BodyText">
    <w:name w:val="Body Text"/>
    <w:basedOn w:val="Normal"/>
    <w:autoRedefine/>
    <w:rsid w:val="009A2C7F"/>
    <w:pPr>
      <w:spacing w:before="80" w:after="80"/>
      <w:jc w:val="both"/>
    </w:pPr>
    <w:rPr>
      <w:szCs w:val="24"/>
      <w:lang w:eastAsia="et-EE"/>
    </w:rPr>
  </w:style>
  <w:style w:type="paragraph" w:styleId="FootnoteText">
    <w:name w:val="footnote text"/>
    <w:basedOn w:val="Normal"/>
    <w:semiHidden/>
    <w:rsid w:val="00D27CBE"/>
    <w:rPr>
      <w:sz w:val="20"/>
    </w:rPr>
  </w:style>
  <w:style w:type="character" w:styleId="FootnoteReference">
    <w:name w:val="footnote reference"/>
    <w:semiHidden/>
    <w:rsid w:val="00D27CBE"/>
    <w:rPr>
      <w:vertAlign w:val="superscript"/>
    </w:rPr>
  </w:style>
  <w:style w:type="paragraph" w:styleId="Title">
    <w:name w:val="Title"/>
    <w:basedOn w:val="Normal"/>
    <w:autoRedefine/>
    <w:qFormat/>
    <w:rsid w:val="001F50A9"/>
    <w:pPr>
      <w:tabs>
        <w:tab w:val="left" w:pos="567"/>
      </w:tabs>
      <w:spacing w:before="300" w:after="90"/>
    </w:pPr>
    <w:rPr>
      <w:b/>
    </w:rPr>
  </w:style>
  <w:style w:type="character" w:customStyle="1" w:styleId="Heading2Char">
    <w:name w:val="Heading 2 Char"/>
    <w:link w:val="Heading2"/>
    <w:rsid w:val="001F50A9"/>
    <w:rPr>
      <w:sz w:val="24"/>
      <w:lang w:eastAsia="en-US"/>
    </w:rPr>
  </w:style>
  <w:style w:type="paragraph" w:styleId="BodyText2">
    <w:name w:val="Body Text 2"/>
    <w:basedOn w:val="Normal"/>
    <w:autoRedefine/>
    <w:rsid w:val="008B2C71"/>
    <w:pPr>
      <w:spacing w:before="90" w:after="90" w:line="480" w:lineRule="auto"/>
      <w:jc w:val="right"/>
    </w:pPr>
  </w:style>
  <w:style w:type="character" w:styleId="Hyperlink">
    <w:name w:val="Hyperlink"/>
    <w:rsid w:val="00D27CBE"/>
    <w:rPr>
      <w:color w:val="0000FF"/>
      <w:u w:val="single"/>
    </w:rPr>
  </w:style>
  <w:style w:type="paragraph" w:customStyle="1" w:styleId="StyleTitle">
    <w:name w:val="Style Title"/>
    <w:basedOn w:val="Title"/>
    <w:autoRedefine/>
    <w:rsid w:val="00D27CBE"/>
    <w:pPr>
      <w:spacing w:before="360" w:after="60"/>
    </w:pPr>
  </w:style>
  <w:style w:type="paragraph" w:customStyle="1" w:styleId="tekst">
    <w:name w:val="tekst"/>
    <w:basedOn w:val="Normal"/>
    <w:rsid w:val="00113D3A"/>
    <w:pPr>
      <w:ind w:right="-1"/>
    </w:pPr>
    <w:rPr>
      <w:b/>
      <w:color w:val="000000"/>
    </w:rPr>
  </w:style>
  <w:style w:type="paragraph" w:styleId="BalloonText">
    <w:name w:val="Balloon Text"/>
    <w:basedOn w:val="Normal"/>
    <w:semiHidden/>
    <w:rsid w:val="008F452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37F9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37F9B"/>
    <w:pPr>
      <w:spacing w:before="120"/>
    </w:pPr>
    <w:rPr>
      <w:b/>
      <w:bCs/>
    </w:rPr>
  </w:style>
  <w:style w:type="character" w:customStyle="1" w:styleId="CommentTextChar">
    <w:name w:val="Comment Text Char"/>
    <w:link w:val="CommentText"/>
    <w:rsid w:val="00F37F9B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F37F9B"/>
    <w:rPr>
      <w:lang w:eastAsia="en-US"/>
    </w:rPr>
  </w:style>
  <w:style w:type="paragraph" w:styleId="Revision">
    <w:name w:val="Revision"/>
    <w:hidden/>
    <w:uiPriority w:val="99"/>
    <w:semiHidden/>
    <w:rsid w:val="00DC034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9ebb5b-32c4-4bac-adc3-9c6b20a212e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C3939E17CE4CAC09D478EBF78AEE" ma:contentTypeVersion="15" ma:contentTypeDescription="Create a new document." ma:contentTypeScope="" ma:versionID="251a6092c45490c44e2264f3c680efc1">
  <xsd:schema xmlns:xsd="http://www.w3.org/2001/XMLSchema" xmlns:xs="http://www.w3.org/2001/XMLSchema" xmlns:p="http://schemas.microsoft.com/office/2006/metadata/properties" xmlns:ns3="83bd9f2f-8515-4072-860f-ad5818d2e4c0" xmlns:ns4="3b9ebb5b-32c4-4bac-adc3-9c6b20a212e0" targetNamespace="http://schemas.microsoft.com/office/2006/metadata/properties" ma:root="true" ma:fieldsID="f5ef8e2111945239879f33d699ce71c6" ns3:_="" ns4:_="">
    <xsd:import namespace="83bd9f2f-8515-4072-860f-ad5818d2e4c0"/>
    <xsd:import namespace="3b9ebb5b-32c4-4bac-adc3-9c6b20a212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bjectDetectorVersion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9f2f-8515-4072-860f-ad5818d2e4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bb5b-32c4-4bac-adc3-9c6b20a21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A7DDE-0448-490B-8720-27B1EEB2027B}">
  <ds:schemaRefs>
    <ds:schemaRef ds:uri="http://schemas.microsoft.com/office/2006/metadata/properties"/>
    <ds:schemaRef ds:uri="http://schemas.microsoft.com/office/infopath/2007/PartnerControls"/>
    <ds:schemaRef ds:uri="3b9ebb5b-32c4-4bac-adc3-9c6b20a212e0"/>
  </ds:schemaRefs>
</ds:datastoreItem>
</file>

<file path=customXml/itemProps2.xml><?xml version="1.0" encoding="utf-8"?>
<ds:datastoreItem xmlns:ds="http://schemas.openxmlformats.org/officeDocument/2006/customXml" ds:itemID="{D8C70B7E-678F-407D-A077-72FAA3E2EF0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20A424B-75CE-4B0D-848A-EF8BE10A6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FC858A-2C99-47B3-9D08-C1951B4858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F3BD30-544B-4A24-88E4-EA7A37316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d9f2f-8515-4072-860f-ad5818d2e4c0"/>
    <ds:schemaRef ds:uri="3b9ebb5b-32c4-4bac-adc3-9c6b20a21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1291</Words>
  <Characters>7490</Characters>
  <Application>Microsoft Office Word</Application>
  <DocSecurity>0</DocSecurity>
  <Lines>62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Kokkulepe (Elering - Kinnistu omanik)</vt:lpstr>
      <vt:lpstr>Kokkulepe (Elering - Kinnistu omanik)</vt:lpstr>
    </vt:vector>
  </TitlesOfParts>
  <Company>OÜ Põhivõrk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õhuliinikaitsevööndis taimestiku kasvatamiseks liinil L352, visangud 74-75 ja 114-115 vahel, Elering AS ja RMK</dc:title>
  <dc:subject/>
  <dc:creator>Hallikaar</dc:creator>
  <cp:keywords/>
  <dc:description/>
  <cp:lastModifiedBy>Laura Väli</cp:lastModifiedBy>
  <cp:revision>3</cp:revision>
  <cp:lastPrinted>2010-10-28T13:03:00Z</cp:lastPrinted>
  <dcterms:created xsi:type="dcterms:W3CDTF">2023-12-27T14:14:00Z</dcterms:created>
  <dcterms:modified xsi:type="dcterms:W3CDTF">2023-12-27T14:14:00Z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Confirmer">
    <vt:lpwstr>Andrus Veeleid</vt:lpwstr>
  </property>
  <property fmtid="{D5CDD505-2E9C-101B-9397-08002B2CF9AE}" pid="3" name="ContentTypeId">
    <vt:lpwstr>0x010100D585C3939E17CE4CAC09D478EBF78AEE</vt:lpwstr>
  </property>
  <property fmtid="{D5CDD505-2E9C-101B-9397-08002B2CF9AE}" pid="4" name="display_urn:schemas-microsoft-com:office:office#Inspector">
    <vt:lpwstr>Oleg Hallikäär</vt:lpwstr>
  </property>
</Properties>
</file>